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FFAB4" w14:textId="45D16C6F" w:rsidR="001003E0" w:rsidRDefault="00A1212B" w:rsidP="00A1212B">
      <w:pPr>
        <w:jc w:val="right"/>
        <w:rPr>
          <w:sz w:val="24"/>
          <w:szCs w:val="24"/>
        </w:rPr>
      </w:pPr>
      <w:bookmarkStart w:id="0" w:name="_GoBack"/>
      <w:bookmarkEnd w:id="0"/>
      <w:r w:rsidRPr="009B179E">
        <w:rPr>
          <w:sz w:val="24"/>
          <w:szCs w:val="24"/>
        </w:rPr>
        <w:t>Koolitervishoiuteenuse rahastamise lepingu</w:t>
      </w:r>
    </w:p>
    <w:p w14:paraId="6CC07818" w14:textId="3B066EA8" w:rsidR="00A1212B" w:rsidRPr="009B179E" w:rsidRDefault="00A1212B" w:rsidP="00A1212B">
      <w:pPr>
        <w:jc w:val="right"/>
        <w:rPr>
          <w:sz w:val="24"/>
          <w:szCs w:val="24"/>
        </w:rPr>
      </w:pPr>
      <w:r w:rsidRPr="009B179E">
        <w:rPr>
          <w:sz w:val="24"/>
          <w:szCs w:val="24"/>
        </w:rPr>
        <w:t xml:space="preserve">lisa </w:t>
      </w:r>
      <w:r w:rsidR="00AE7CC9">
        <w:rPr>
          <w:sz w:val="24"/>
          <w:szCs w:val="24"/>
        </w:rPr>
        <w:t>2</w:t>
      </w:r>
    </w:p>
    <w:p w14:paraId="2951392B" w14:textId="67D8853C" w:rsidR="000F437B" w:rsidRPr="009B179E" w:rsidRDefault="00CB3E5F" w:rsidP="00BE0EAE">
      <w:pPr>
        <w:spacing w:before="360" w:after="120" w:line="240" w:lineRule="auto"/>
        <w:ind w:left="11" w:right="57" w:hanging="11"/>
        <w:jc w:val="center"/>
        <w:rPr>
          <w:b/>
          <w:bCs/>
          <w:sz w:val="24"/>
          <w:szCs w:val="24"/>
        </w:rPr>
      </w:pPr>
      <w:r w:rsidRPr="009B179E">
        <w:rPr>
          <w:b/>
          <w:bCs/>
          <w:sz w:val="24"/>
          <w:szCs w:val="24"/>
        </w:rPr>
        <w:t>Koolitervishoi</w:t>
      </w:r>
      <w:r w:rsidR="000F437B" w:rsidRPr="009B179E">
        <w:rPr>
          <w:b/>
          <w:bCs/>
          <w:sz w:val="24"/>
          <w:szCs w:val="24"/>
        </w:rPr>
        <w:t>uteenuse rahastamise tingimused</w:t>
      </w:r>
    </w:p>
    <w:p w14:paraId="2C0AE1F7" w14:textId="300D7FEE" w:rsidR="00700521" w:rsidRDefault="000F437B" w:rsidP="009B179E">
      <w:pPr>
        <w:pStyle w:val="ListParagraph"/>
        <w:numPr>
          <w:ilvl w:val="0"/>
          <w:numId w:val="10"/>
        </w:numPr>
        <w:spacing w:before="240" w:after="120" w:line="240" w:lineRule="auto"/>
        <w:ind w:left="357" w:right="57" w:hanging="357"/>
        <w:contextualSpacing w:val="0"/>
        <w:rPr>
          <w:b/>
          <w:bCs/>
          <w:sz w:val="24"/>
          <w:szCs w:val="24"/>
        </w:rPr>
      </w:pPr>
      <w:r w:rsidRPr="009B179E">
        <w:rPr>
          <w:b/>
          <w:bCs/>
          <w:sz w:val="24"/>
          <w:szCs w:val="24"/>
        </w:rPr>
        <w:t>Üldsätted</w:t>
      </w:r>
    </w:p>
    <w:p w14:paraId="388B952D" w14:textId="2734F31B" w:rsidR="00CB3E5F" w:rsidRDefault="00CB3E5F" w:rsidP="009B179E">
      <w:pPr>
        <w:pStyle w:val="ListParagraph"/>
        <w:numPr>
          <w:ilvl w:val="1"/>
          <w:numId w:val="10"/>
        </w:numPr>
        <w:spacing w:line="247" w:lineRule="auto"/>
        <w:ind w:left="431" w:right="57" w:hanging="431"/>
        <w:rPr>
          <w:sz w:val="24"/>
          <w:szCs w:val="24"/>
        </w:rPr>
      </w:pPr>
      <w:r w:rsidRPr="009B179E">
        <w:rPr>
          <w:sz w:val="24"/>
          <w:szCs w:val="24"/>
        </w:rPr>
        <w:t xml:space="preserve">Tervishoiuteenuse osutaja osutab lisas 4 toodud koolides statsionaarses õppes põhiharidust või üldkeskharidust omandavale õpilasele, samuti kutseõppe tasemeõppe teisel kuni neljandal kvalifikatsioonitasemel statsionaarses õppevormis õppivale õpilasele (edaspidi </w:t>
      </w:r>
      <w:r w:rsidRPr="00B001EA">
        <w:rPr>
          <w:i/>
          <w:iCs/>
          <w:sz w:val="24"/>
          <w:szCs w:val="24"/>
        </w:rPr>
        <w:t>õpilane</w:t>
      </w:r>
      <w:r w:rsidR="006D2CF2" w:rsidRPr="009B179E">
        <w:rPr>
          <w:sz w:val="24"/>
          <w:szCs w:val="24"/>
        </w:rPr>
        <w:t>) koolitervis</w:t>
      </w:r>
      <w:r w:rsidRPr="009B179E">
        <w:rPr>
          <w:sz w:val="24"/>
          <w:szCs w:val="24"/>
        </w:rPr>
        <w:t>hoiuteenust tagades õigusaktides ja lepingus kokkulepitud koolitervishoiuteenuse kättesaadavuse ja kvaliteedi tingimuste täitmise.</w:t>
      </w:r>
    </w:p>
    <w:p w14:paraId="5DE6AE05" w14:textId="7F21448F" w:rsidR="00CB3E5F" w:rsidRDefault="00CB3E5F" w:rsidP="009B179E">
      <w:pPr>
        <w:pStyle w:val="ListParagraph"/>
        <w:numPr>
          <w:ilvl w:val="1"/>
          <w:numId w:val="10"/>
        </w:numPr>
        <w:spacing w:line="247" w:lineRule="auto"/>
        <w:ind w:left="431" w:right="57" w:hanging="431"/>
        <w:rPr>
          <w:sz w:val="24"/>
          <w:szCs w:val="24"/>
        </w:rPr>
      </w:pPr>
      <w:r w:rsidRPr="009B179E">
        <w:rPr>
          <w:sz w:val="24"/>
          <w:szCs w:val="24"/>
        </w:rPr>
        <w:t xml:space="preserve">Haigekassa võtab õe (edaspidi </w:t>
      </w:r>
      <w:r w:rsidRPr="00B001EA">
        <w:rPr>
          <w:i/>
          <w:iCs/>
          <w:sz w:val="24"/>
          <w:szCs w:val="24"/>
        </w:rPr>
        <w:t>kooliõde</w:t>
      </w:r>
      <w:r w:rsidRPr="009B179E">
        <w:rPr>
          <w:sz w:val="24"/>
          <w:szCs w:val="24"/>
        </w:rPr>
        <w:t>) poolt õpilastele osutatud koolitervishoiuteenuse eest tasu maksmise kohustuse üle õigusaktides ja lepingus ettenähtud tingimustel ja korras ning lisaga 3D kokkulepitud rahalise mahu ulatuses.</w:t>
      </w:r>
    </w:p>
    <w:p w14:paraId="75AEEB60" w14:textId="764E3C1B" w:rsidR="00CB3E5F" w:rsidRDefault="00CB3E5F" w:rsidP="009B179E">
      <w:pPr>
        <w:pStyle w:val="ListParagraph"/>
        <w:numPr>
          <w:ilvl w:val="1"/>
          <w:numId w:val="10"/>
        </w:numPr>
        <w:spacing w:line="247" w:lineRule="auto"/>
        <w:ind w:left="431" w:right="57" w:hanging="431"/>
        <w:rPr>
          <w:sz w:val="24"/>
          <w:szCs w:val="24"/>
        </w:rPr>
      </w:pPr>
      <w:r w:rsidRPr="009B179E">
        <w:rPr>
          <w:sz w:val="24"/>
          <w:szCs w:val="24"/>
        </w:rPr>
        <w:t>Koolitervishoiuteenuse osa on kooliõe juhendamine või töönõustamine vastavalt tunnustatud „Töönõustamine - koolitervishoiu tegevusjuhend“ (</w:t>
      </w:r>
      <w:hyperlink r:id="rId5">
        <w:r w:rsidRPr="009B179E">
          <w:rPr>
            <w:color w:val="0000FF"/>
            <w:sz w:val="24"/>
            <w:szCs w:val="24"/>
            <w:u w:val="single" w:color="0000FF"/>
          </w:rPr>
          <w:t>www.haigekassa.ee</w:t>
        </w:r>
      </w:hyperlink>
      <w:r w:rsidRPr="009B179E">
        <w:rPr>
          <w:color w:val="0000FF"/>
          <w:sz w:val="24"/>
          <w:szCs w:val="24"/>
          <w:u w:val="single" w:color="0000FF"/>
        </w:rPr>
        <w:t>)</w:t>
      </w:r>
      <w:hyperlink r:id="rId6">
        <w:r w:rsidRPr="009B179E">
          <w:rPr>
            <w:sz w:val="24"/>
            <w:szCs w:val="24"/>
          </w:rPr>
          <w:t>.</w:t>
        </w:r>
      </w:hyperlink>
    </w:p>
    <w:p w14:paraId="5288C1DA" w14:textId="0BE0F4E4" w:rsidR="00700521" w:rsidRPr="00321F28" w:rsidRDefault="00CB3E5F" w:rsidP="009B179E">
      <w:pPr>
        <w:pStyle w:val="ListParagraph"/>
        <w:numPr>
          <w:ilvl w:val="1"/>
          <w:numId w:val="10"/>
        </w:numPr>
        <w:spacing w:line="247" w:lineRule="auto"/>
        <w:ind w:left="431" w:right="57" w:hanging="431"/>
        <w:rPr>
          <w:sz w:val="24"/>
          <w:szCs w:val="24"/>
        </w:rPr>
      </w:pPr>
      <w:r w:rsidRPr="00321F28">
        <w:rPr>
          <w:sz w:val="24"/>
          <w:szCs w:val="24"/>
        </w:rPr>
        <w:t xml:space="preserve">Käesolevas lisas määratletud sätted täpsustavad koolitervishoiuteenuse osutamise tingimusi lisaks lisa 1 sätetele. </w:t>
      </w:r>
    </w:p>
    <w:p w14:paraId="6381AB53" w14:textId="69ABD782" w:rsidR="000969C2" w:rsidRDefault="00736F06" w:rsidP="001F2EB9">
      <w:pPr>
        <w:pStyle w:val="ListParagraph"/>
        <w:numPr>
          <w:ilvl w:val="0"/>
          <w:numId w:val="10"/>
        </w:numPr>
        <w:spacing w:before="240" w:after="120" w:line="240" w:lineRule="auto"/>
        <w:ind w:left="357" w:right="57" w:hanging="357"/>
        <w:contextualSpacing w:val="0"/>
        <w:rPr>
          <w:b/>
          <w:bCs/>
          <w:sz w:val="24"/>
          <w:szCs w:val="24"/>
        </w:rPr>
      </w:pPr>
      <w:r>
        <w:rPr>
          <w:b/>
          <w:bCs/>
          <w:sz w:val="24"/>
          <w:szCs w:val="24"/>
        </w:rPr>
        <w:t>Koolitervishoiuteenuse</w:t>
      </w:r>
      <w:r w:rsidR="00CB3E5F" w:rsidRPr="001F2EB9">
        <w:rPr>
          <w:b/>
          <w:bCs/>
          <w:sz w:val="24"/>
          <w:szCs w:val="24"/>
        </w:rPr>
        <w:t xml:space="preserve"> kättesaadavuse tagamise tingimused</w:t>
      </w:r>
    </w:p>
    <w:p w14:paraId="009674E9" w14:textId="642796DF" w:rsidR="00CB3E5F" w:rsidRDefault="00CB3E5F" w:rsidP="00563DB0">
      <w:pPr>
        <w:pStyle w:val="ListParagraph"/>
        <w:numPr>
          <w:ilvl w:val="1"/>
          <w:numId w:val="10"/>
        </w:numPr>
        <w:spacing w:after="0" w:line="240" w:lineRule="auto"/>
        <w:ind w:left="431" w:right="57" w:hanging="431"/>
        <w:contextualSpacing w:val="0"/>
        <w:rPr>
          <w:sz w:val="24"/>
          <w:szCs w:val="24"/>
        </w:rPr>
      </w:pPr>
      <w:r w:rsidRPr="00563DB0">
        <w:rPr>
          <w:sz w:val="24"/>
          <w:szCs w:val="24"/>
        </w:rPr>
        <w:t>Koolitervishoiuteenuse kättesaadavuse tagamiseks tervishoiuteenuse osutaja kohustub:</w:t>
      </w:r>
    </w:p>
    <w:p w14:paraId="270FB562" w14:textId="7D461CE8" w:rsidR="00700521" w:rsidRDefault="000969C2" w:rsidP="00563DB0">
      <w:pPr>
        <w:pStyle w:val="ListParagraph"/>
        <w:numPr>
          <w:ilvl w:val="2"/>
          <w:numId w:val="10"/>
        </w:numPr>
        <w:spacing w:after="0" w:line="240" w:lineRule="auto"/>
        <w:ind w:left="505" w:right="57" w:hanging="505"/>
        <w:contextualSpacing w:val="0"/>
        <w:rPr>
          <w:sz w:val="24"/>
          <w:szCs w:val="24"/>
        </w:rPr>
      </w:pPr>
      <w:r w:rsidRPr="00563DB0">
        <w:rPr>
          <w:sz w:val="24"/>
          <w:szCs w:val="24"/>
        </w:rPr>
        <w:t>tagama üle 600 õpilasega koolides koolitervishoiuteenuse osutamise õppetöö toimumise ajal, arvestades kooliõe tööajaks vähemalt 40 tundi nädalas;</w:t>
      </w:r>
    </w:p>
    <w:p w14:paraId="20AE46EC" w14:textId="6179B594" w:rsidR="000969C2" w:rsidRDefault="000969C2" w:rsidP="00563DB0">
      <w:pPr>
        <w:pStyle w:val="ListParagraph"/>
        <w:numPr>
          <w:ilvl w:val="2"/>
          <w:numId w:val="10"/>
        </w:numPr>
        <w:spacing w:after="0" w:line="240" w:lineRule="auto"/>
        <w:ind w:left="505" w:right="57" w:hanging="505"/>
        <w:contextualSpacing w:val="0"/>
        <w:rPr>
          <w:sz w:val="24"/>
          <w:szCs w:val="24"/>
        </w:rPr>
      </w:pPr>
      <w:r w:rsidRPr="00563DB0">
        <w:rPr>
          <w:sz w:val="24"/>
          <w:szCs w:val="24"/>
        </w:rPr>
        <w:t>tagama alla 600 õpilasega koolides koolitervishoiuteenuse osutamise õppetöö toimumise ajal, arvestades kooliõe tööaja vastavalt kooli õpilaste arvule ja võttes arvestuse aluseks tööaja 40 tundi nädalas 600 õpilase kohta;</w:t>
      </w:r>
    </w:p>
    <w:p w14:paraId="58E3944D" w14:textId="7A3A7F94" w:rsidR="000969C2" w:rsidRDefault="00CB3E5F" w:rsidP="00563DB0">
      <w:pPr>
        <w:pStyle w:val="ListParagraph"/>
        <w:numPr>
          <w:ilvl w:val="2"/>
          <w:numId w:val="10"/>
        </w:numPr>
        <w:spacing w:after="0" w:line="240" w:lineRule="auto"/>
        <w:ind w:left="505" w:right="57" w:hanging="505"/>
        <w:contextualSpacing w:val="0"/>
        <w:rPr>
          <w:sz w:val="24"/>
          <w:szCs w:val="24"/>
        </w:rPr>
      </w:pPr>
      <w:r w:rsidRPr="00563DB0">
        <w:rPr>
          <w:sz w:val="24"/>
          <w:szCs w:val="24"/>
        </w:rPr>
        <w:t xml:space="preserve">tagama üle 125 õpilasega </w:t>
      </w:r>
      <w:r w:rsidR="00583C08" w:rsidRPr="00563DB0">
        <w:rPr>
          <w:sz w:val="24"/>
          <w:szCs w:val="24"/>
        </w:rPr>
        <w:t>tõhustatud ja erituge vajavate</w:t>
      </w:r>
      <w:r w:rsidRPr="00563DB0">
        <w:rPr>
          <w:sz w:val="24"/>
          <w:szCs w:val="24"/>
        </w:rPr>
        <w:t xml:space="preserve"> õpilaste koolides koolitervishoiuteenuse osutamise õppetöö toimumise ajal kooli ruumides, arvestades kooliõe tööa</w:t>
      </w:r>
      <w:r w:rsidR="000969C2" w:rsidRPr="00563DB0">
        <w:rPr>
          <w:sz w:val="24"/>
          <w:szCs w:val="24"/>
        </w:rPr>
        <w:t>jaks vähemalt 40 tundi nädalas;</w:t>
      </w:r>
    </w:p>
    <w:p w14:paraId="2DBD37E3" w14:textId="354D8DDE" w:rsidR="000969C2" w:rsidRDefault="00CB3E5F" w:rsidP="00563DB0">
      <w:pPr>
        <w:pStyle w:val="ListParagraph"/>
        <w:numPr>
          <w:ilvl w:val="2"/>
          <w:numId w:val="10"/>
        </w:numPr>
        <w:spacing w:after="0" w:line="240" w:lineRule="auto"/>
        <w:ind w:left="505" w:right="57" w:hanging="505"/>
        <w:contextualSpacing w:val="0"/>
        <w:rPr>
          <w:sz w:val="24"/>
          <w:szCs w:val="24"/>
        </w:rPr>
      </w:pPr>
      <w:r w:rsidRPr="00563DB0">
        <w:rPr>
          <w:sz w:val="24"/>
          <w:szCs w:val="24"/>
        </w:rPr>
        <w:t xml:space="preserve">tagama alla 125 õpilasega </w:t>
      </w:r>
      <w:r w:rsidR="00583C08" w:rsidRPr="00563DB0">
        <w:rPr>
          <w:sz w:val="24"/>
          <w:szCs w:val="24"/>
        </w:rPr>
        <w:t>tõhustatud ja erituge vajavate</w:t>
      </w:r>
      <w:r w:rsidRPr="00563DB0">
        <w:rPr>
          <w:sz w:val="24"/>
          <w:szCs w:val="24"/>
        </w:rPr>
        <w:t xml:space="preserve"> õpilaste koolides koolitervishoiuteenuse osutamise õppetöö toimumise ajal kooli ruumides, arvestades kooliõe tööaja vastavalt </w:t>
      </w:r>
      <w:r w:rsidR="000969C2" w:rsidRPr="00563DB0">
        <w:rPr>
          <w:sz w:val="24"/>
          <w:szCs w:val="24"/>
        </w:rPr>
        <w:t xml:space="preserve">kooli õpilaste arvule ja võttes </w:t>
      </w:r>
      <w:r w:rsidRPr="00563DB0">
        <w:rPr>
          <w:sz w:val="24"/>
          <w:szCs w:val="24"/>
        </w:rPr>
        <w:t>arvestuse aluseks tööaja 40 t</w:t>
      </w:r>
      <w:r w:rsidR="000969C2" w:rsidRPr="00563DB0">
        <w:rPr>
          <w:sz w:val="24"/>
          <w:szCs w:val="24"/>
        </w:rPr>
        <w:t>undi nädalas 125 õpilase kohta;</w:t>
      </w:r>
    </w:p>
    <w:p w14:paraId="4F15BC75" w14:textId="49A2178F" w:rsidR="000969C2" w:rsidRDefault="00CB3E5F" w:rsidP="00563DB0">
      <w:pPr>
        <w:pStyle w:val="ListParagraph"/>
        <w:numPr>
          <w:ilvl w:val="2"/>
          <w:numId w:val="10"/>
        </w:numPr>
        <w:spacing w:after="0" w:line="240" w:lineRule="auto"/>
        <w:ind w:left="505" w:right="57" w:hanging="505"/>
        <w:contextualSpacing w:val="0"/>
        <w:rPr>
          <w:sz w:val="24"/>
          <w:szCs w:val="24"/>
        </w:rPr>
      </w:pPr>
      <w:r w:rsidRPr="00563DB0">
        <w:rPr>
          <w:sz w:val="24"/>
          <w:szCs w:val="24"/>
        </w:rPr>
        <w:t>tagama õpilastele koolitervishoiuteenuse kättesaadavuse (kooliõe vastuvõtt) kooli pidajaga kooskõlastatud vastuvõtugraafiku alusel ning panema vastuvõtuajad ja kooliõe kontaktandmed õpilastele, koolipersonalile ja la</w:t>
      </w:r>
      <w:r w:rsidR="000969C2" w:rsidRPr="00563DB0">
        <w:rPr>
          <w:sz w:val="24"/>
          <w:szCs w:val="24"/>
        </w:rPr>
        <w:t>psevanematele nähtavasse kohta;</w:t>
      </w:r>
    </w:p>
    <w:p w14:paraId="0FEBA8CD" w14:textId="14961462" w:rsidR="000969C2" w:rsidRDefault="00CB3E5F" w:rsidP="00563DB0">
      <w:pPr>
        <w:pStyle w:val="ListParagraph"/>
        <w:numPr>
          <w:ilvl w:val="2"/>
          <w:numId w:val="10"/>
        </w:numPr>
        <w:spacing w:after="0" w:line="240" w:lineRule="auto"/>
        <w:ind w:left="505" w:right="57" w:hanging="505"/>
        <w:contextualSpacing w:val="0"/>
        <w:rPr>
          <w:sz w:val="24"/>
          <w:szCs w:val="24"/>
        </w:rPr>
      </w:pPr>
      <w:r w:rsidRPr="00563DB0">
        <w:rPr>
          <w:sz w:val="24"/>
          <w:szCs w:val="24"/>
        </w:rPr>
        <w:t>õppe- ja eksamiperioodil peab kooliõe vastuvõtuaeg moodustama vähemalt pool käesoleva lisa punktide 2.1.1</w:t>
      </w:r>
      <w:r w:rsidR="006D2CF2" w:rsidRPr="00563DB0">
        <w:rPr>
          <w:sz w:val="24"/>
          <w:szCs w:val="24"/>
        </w:rPr>
        <w:t>–</w:t>
      </w:r>
      <w:r w:rsidRPr="00563DB0">
        <w:rPr>
          <w:sz w:val="24"/>
          <w:szCs w:val="24"/>
        </w:rPr>
        <w:t>2.1.4 kohase</w:t>
      </w:r>
      <w:r w:rsidR="000969C2" w:rsidRPr="00563DB0">
        <w:rPr>
          <w:sz w:val="24"/>
          <w:szCs w:val="24"/>
        </w:rPr>
        <w:t>lt arvestatud kooliõe tööajast;</w:t>
      </w:r>
    </w:p>
    <w:p w14:paraId="5EB78136" w14:textId="08910561" w:rsidR="000969C2" w:rsidRDefault="00CB3E5F" w:rsidP="00563DB0">
      <w:pPr>
        <w:pStyle w:val="ListParagraph"/>
        <w:numPr>
          <w:ilvl w:val="2"/>
          <w:numId w:val="10"/>
        </w:numPr>
        <w:spacing w:after="0" w:line="240" w:lineRule="auto"/>
        <w:ind w:left="505" w:right="57" w:hanging="505"/>
        <w:contextualSpacing w:val="0"/>
        <w:rPr>
          <w:sz w:val="24"/>
          <w:szCs w:val="24"/>
        </w:rPr>
      </w:pPr>
      <w:r w:rsidRPr="00563DB0">
        <w:rPr>
          <w:sz w:val="24"/>
          <w:szCs w:val="24"/>
        </w:rPr>
        <w:t>määrama vastuvõtu ajad koolides selliselt, et mitme kooli teenindamisel ühe ja sama kooliõe vastuvõtu ajad erinevates koolides ei kattuks;</w:t>
      </w:r>
    </w:p>
    <w:p w14:paraId="40E4CC0F" w14:textId="269AFE47" w:rsidR="000969C2" w:rsidRDefault="00CB3E5F" w:rsidP="00563DB0">
      <w:pPr>
        <w:pStyle w:val="ListParagraph"/>
        <w:numPr>
          <w:ilvl w:val="2"/>
          <w:numId w:val="10"/>
        </w:numPr>
        <w:spacing w:after="0" w:line="240" w:lineRule="auto"/>
        <w:ind w:left="505" w:right="57" w:hanging="505"/>
        <w:contextualSpacing w:val="0"/>
        <w:rPr>
          <w:sz w:val="24"/>
          <w:szCs w:val="24"/>
        </w:rPr>
      </w:pPr>
      <w:r w:rsidRPr="00563DB0">
        <w:rPr>
          <w:sz w:val="24"/>
          <w:szCs w:val="24"/>
        </w:rPr>
        <w:t xml:space="preserve">korraldama kooliõe ajutisel äraolekul tema asendamise kooli pidajaga kokkulepitud </w:t>
      </w:r>
      <w:r w:rsidR="000969C2" w:rsidRPr="00563DB0">
        <w:rPr>
          <w:sz w:val="24"/>
          <w:szCs w:val="24"/>
        </w:rPr>
        <w:t>vastuvõtu graafikust lähtuvalt;</w:t>
      </w:r>
    </w:p>
    <w:p w14:paraId="24753451" w14:textId="77777777" w:rsidR="00700521" w:rsidRPr="00563DB0" w:rsidRDefault="00CB3E5F" w:rsidP="00563DB0">
      <w:pPr>
        <w:pStyle w:val="ListParagraph"/>
        <w:numPr>
          <w:ilvl w:val="2"/>
          <w:numId w:val="10"/>
        </w:numPr>
        <w:spacing w:after="0" w:line="240" w:lineRule="auto"/>
        <w:ind w:left="505" w:right="57" w:hanging="505"/>
        <w:contextualSpacing w:val="0"/>
        <w:rPr>
          <w:sz w:val="24"/>
          <w:szCs w:val="24"/>
        </w:rPr>
      </w:pPr>
      <w:r w:rsidRPr="00563DB0">
        <w:rPr>
          <w:sz w:val="24"/>
          <w:szCs w:val="24"/>
        </w:rPr>
        <w:t>teostama koolitervishoiuteenuse osutamisel laste immuniseerimise vastavalt immuniseerimiskavale ja kooskõlas nakkushaiguste ennetamise ja tõrje seaduse § 8 lõike 5 alusel kehtestatud valdkonna eest vastutava ministri määrusega „Immunis</w:t>
      </w:r>
      <w:r w:rsidR="006D2CF2" w:rsidRPr="00563DB0">
        <w:rPr>
          <w:sz w:val="24"/>
          <w:szCs w:val="24"/>
        </w:rPr>
        <w:t>eerimise korraldamise nõuded“.</w:t>
      </w:r>
    </w:p>
    <w:p w14:paraId="3F64CB3C" w14:textId="7ADA67C6" w:rsidR="00700521" w:rsidRDefault="00CB3E5F" w:rsidP="00803B25">
      <w:pPr>
        <w:pStyle w:val="ListParagraph"/>
        <w:numPr>
          <w:ilvl w:val="0"/>
          <w:numId w:val="10"/>
        </w:numPr>
        <w:spacing w:before="240" w:after="120" w:line="240" w:lineRule="auto"/>
        <w:ind w:left="357" w:right="57" w:hanging="357"/>
        <w:contextualSpacing w:val="0"/>
        <w:rPr>
          <w:b/>
          <w:bCs/>
          <w:sz w:val="24"/>
          <w:szCs w:val="24"/>
        </w:rPr>
      </w:pPr>
      <w:r w:rsidRPr="00803B25">
        <w:rPr>
          <w:b/>
          <w:bCs/>
          <w:sz w:val="24"/>
          <w:szCs w:val="24"/>
        </w:rPr>
        <w:t>Koolitervishoiuteenuse kvaliteedi tagamise tingimused</w:t>
      </w:r>
    </w:p>
    <w:p w14:paraId="18D5A566" w14:textId="1F925AB7" w:rsidR="006D2CF2" w:rsidRDefault="00CB3E5F" w:rsidP="00803B25">
      <w:pPr>
        <w:pStyle w:val="ListParagraph"/>
        <w:numPr>
          <w:ilvl w:val="1"/>
          <w:numId w:val="10"/>
        </w:numPr>
        <w:spacing w:after="0" w:line="240" w:lineRule="auto"/>
        <w:ind w:left="431" w:right="57" w:hanging="431"/>
        <w:contextualSpacing w:val="0"/>
        <w:rPr>
          <w:sz w:val="24"/>
          <w:szCs w:val="24"/>
        </w:rPr>
      </w:pPr>
      <w:r w:rsidRPr="00803B25">
        <w:rPr>
          <w:sz w:val="24"/>
          <w:szCs w:val="24"/>
        </w:rPr>
        <w:t xml:space="preserve">Koolitervishoiuteenuse kvaliteedi tagamiseks tervishoiuteenuse osutaja: </w:t>
      </w:r>
    </w:p>
    <w:p w14:paraId="57370369" w14:textId="22834AB2" w:rsidR="006D2CF2" w:rsidRDefault="00CB3E5F" w:rsidP="00153432">
      <w:pPr>
        <w:pStyle w:val="ListParagraph"/>
        <w:numPr>
          <w:ilvl w:val="2"/>
          <w:numId w:val="10"/>
        </w:numPr>
        <w:spacing w:after="0" w:line="240" w:lineRule="auto"/>
        <w:ind w:left="505" w:right="57" w:hanging="505"/>
        <w:contextualSpacing w:val="0"/>
        <w:rPr>
          <w:sz w:val="24"/>
          <w:szCs w:val="24"/>
        </w:rPr>
      </w:pPr>
      <w:r w:rsidRPr="00153432">
        <w:rPr>
          <w:sz w:val="24"/>
          <w:szCs w:val="24"/>
        </w:rPr>
        <w:t xml:space="preserve">täidab koolitervishoidu reguleerivates õigusaktides sätestatud ülesandeid ning osutab ravikindlustuse seaduse § 30 lõike 1 alusel Vabariigi Valitsuse kehtestatud </w:t>
      </w:r>
      <w:r w:rsidRPr="00153432">
        <w:rPr>
          <w:sz w:val="24"/>
          <w:szCs w:val="24"/>
        </w:rPr>
        <w:lastRenderedPageBreak/>
        <w:t xml:space="preserve">tervishoiuteenuste loetelus (edaspidi </w:t>
      </w:r>
      <w:r w:rsidRPr="00B001EA">
        <w:rPr>
          <w:i/>
          <w:iCs/>
          <w:sz w:val="24"/>
          <w:szCs w:val="24"/>
        </w:rPr>
        <w:t>tervishoiuteenuste loetelu</w:t>
      </w:r>
      <w:r w:rsidRPr="00153432">
        <w:rPr>
          <w:sz w:val="24"/>
          <w:szCs w:val="24"/>
        </w:rPr>
        <w:t>) nimetatud koolitervishoiuteenust kooli pidajaga kooskõl</w:t>
      </w:r>
      <w:r w:rsidR="006D2CF2" w:rsidRPr="00153432">
        <w:rPr>
          <w:sz w:val="24"/>
          <w:szCs w:val="24"/>
        </w:rPr>
        <w:t>astatud tööaja graafiku alusel;</w:t>
      </w:r>
    </w:p>
    <w:p w14:paraId="748AA650" w14:textId="1A05C23A" w:rsidR="006D2CF2" w:rsidRDefault="00CB3E5F" w:rsidP="00B001EA">
      <w:pPr>
        <w:pStyle w:val="ListParagraph"/>
        <w:numPr>
          <w:ilvl w:val="2"/>
          <w:numId w:val="10"/>
        </w:numPr>
        <w:spacing w:after="0" w:line="240" w:lineRule="auto"/>
        <w:ind w:left="505" w:right="57" w:hanging="505"/>
        <w:contextualSpacing w:val="0"/>
        <w:rPr>
          <w:sz w:val="24"/>
          <w:szCs w:val="24"/>
        </w:rPr>
      </w:pPr>
      <w:r w:rsidRPr="00B001EA">
        <w:rPr>
          <w:sz w:val="24"/>
          <w:szCs w:val="24"/>
        </w:rPr>
        <w:t xml:space="preserve">korraldab koolitervishoiuteenuse osutamiseks lisas 4 kokkulepitud koolide õpilaste lapsevanema või seadusliku esindaja (edaspidi </w:t>
      </w:r>
      <w:r w:rsidRPr="00B001EA">
        <w:rPr>
          <w:i/>
          <w:iCs/>
          <w:sz w:val="24"/>
          <w:szCs w:val="24"/>
        </w:rPr>
        <w:t>lapsevanem</w:t>
      </w:r>
      <w:r w:rsidRPr="00B001EA">
        <w:rPr>
          <w:sz w:val="24"/>
          <w:szCs w:val="24"/>
        </w:rPr>
        <w:t>) nõusoleku saamise koolitervishoiutee</w:t>
      </w:r>
      <w:r w:rsidR="006D2CF2" w:rsidRPr="00B001EA">
        <w:rPr>
          <w:sz w:val="24"/>
          <w:szCs w:val="24"/>
        </w:rPr>
        <w:t>nuse osutamiseks, mis sisaldab:</w:t>
      </w:r>
    </w:p>
    <w:p w14:paraId="061B3CBC" w14:textId="72219CEF" w:rsidR="006D2CF2" w:rsidRDefault="00CB3E5F" w:rsidP="00B001EA">
      <w:pPr>
        <w:pStyle w:val="ListParagraph"/>
        <w:numPr>
          <w:ilvl w:val="3"/>
          <w:numId w:val="10"/>
        </w:numPr>
        <w:spacing w:after="0" w:line="240" w:lineRule="auto"/>
        <w:ind w:left="646" w:right="57" w:hanging="646"/>
        <w:contextualSpacing w:val="0"/>
        <w:rPr>
          <w:sz w:val="24"/>
          <w:szCs w:val="24"/>
        </w:rPr>
      </w:pPr>
      <w:r w:rsidRPr="00B001EA">
        <w:rPr>
          <w:sz w:val="24"/>
          <w:szCs w:val="24"/>
        </w:rPr>
        <w:t>nõusolekut õpilasele profülaktilise tervisekontrolli teostamiseks lepingu punktis 3.1.4 toodud klassides või ennetavatest tervisekontrollidest keeldu</w:t>
      </w:r>
      <w:r w:rsidR="006D2CF2" w:rsidRPr="00B001EA">
        <w:rPr>
          <w:sz w:val="24"/>
          <w:szCs w:val="24"/>
        </w:rPr>
        <w:t>mise avaldust;</w:t>
      </w:r>
    </w:p>
    <w:p w14:paraId="5DF59A8A" w14:textId="40DDBD79" w:rsidR="006D2CF2" w:rsidRDefault="00CB3E5F" w:rsidP="00B001EA">
      <w:pPr>
        <w:pStyle w:val="ListParagraph"/>
        <w:numPr>
          <w:ilvl w:val="3"/>
          <w:numId w:val="10"/>
        </w:numPr>
        <w:spacing w:after="0" w:line="240" w:lineRule="auto"/>
        <w:ind w:left="646" w:right="57" w:hanging="646"/>
        <w:contextualSpacing w:val="0"/>
        <w:rPr>
          <w:sz w:val="24"/>
          <w:szCs w:val="24"/>
        </w:rPr>
      </w:pPr>
      <w:r w:rsidRPr="00B001EA">
        <w:rPr>
          <w:sz w:val="24"/>
          <w:szCs w:val="24"/>
        </w:rPr>
        <w:t>nõusolekut riikliku immuniseerimiskava alusel õpilase vaktsineerimiseks koolitervishoiuteenuse raames või vaktsin</w:t>
      </w:r>
      <w:r w:rsidR="006D2CF2" w:rsidRPr="00B001EA">
        <w:rPr>
          <w:sz w:val="24"/>
          <w:szCs w:val="24"/>
        </w:rPr>
        <w:t>eerimisest keeldumise avaldust;</w:t>
      </w:r>
    </w:p>
    <w:p w14:paraId="32367A59" w14:textId="32B76391" w:rsidR="006D2CF2" w:rsidRDefault="00583C08" w:rsidP="00B001EA">
      <w:pPr>
        <w:pStyle w:val="ListParagraph"/>
        <w:numPr>
          <w:ilvl w:val="3"/>
          <w:numId w:val="10"/>
        </w:numPr>
        <w:spacing w:after="0" w:line="240" w:lineRule="auto"/>
        <w:ind w:left="646" w:right="57" w:hanging="646"/>
        <w:contextualSpacing w:val="0"/>
        <w:rPr>
          <w:sz w:val="24"/>
          <w:szCs w:val="24"/>
        </w:rPr>
      </w:pPr>
      <w:r w:rsidRPr="00B001EA">
        <w:rPr>
          <w:sz w:val="24"/>
          <w:szCs w:val="24"/>
        </w:rPr>
        <w:t>tõhustatud ja erituge vajavate</w:t>
      </w:r>
      <w:r w:rsidR="00CB3E5F" w:rsidRPr="00B001EA">
        <w:rPr>
          <w:sz w:val="24"/>
          <w:szCs w:val="24"/>
        </w:rPr>
        <w:t xml:space="preserve"> õpilaste koolide puhul nõusolekut õpilasele sotsiaalministri määruse „Koolitervishoiuteenust osutava õe tegevused ning nõuded õe tegevuste ajale, mahule, kättesaadavusele ja asukohale” paragrahvi 2 lõike 1 punktis 5</w:t>
      </w:r>
      <w:r w:rsidR="00CB3E5F" w:rsidRPr="00B001EA">
        <w:rPr>
          <w:sz w:val="24"/>
          <w:szCs w:val="24"/>
          <w:vertAlign w:val="superscript"/>
        </w:rPr>
        <w:t xml:space="preserve">1 </w:t>
      </w:r>
      <w:r w:rsidR="00CB3E5F" w:rsidRPr="00B001EA">
        <w:rPr>
          <w:sz w:val="24"/>
          <w:szCs w:val="24"/>
        </w:rPr>
        <w:t>toodud õendustoimingute teostamiseks;</w:t>
      </w:r>
    </w:p>
    <w:p w14:paraId="6F00767B" w14:textId="4A924857" w:rsidR="006D2CF2" w:rsidRDefault="00CB3E5F" w:rsidP="00B001EA">
      <w:pPr>
        <w:pStyle w:val="ListParagraph"/>
        <w:numPr>
          <w:ilvl w:val="2"/>
          <w:numId w:val="10"/>
        </w:numPr>
        <w:spacing w:after="0" w:line="240" w:lineRule="auto"/>
        <w:ind w:left="505" w:right="57" w:hanging="505"/>
        <w:contextualSpacing w:val="0"/>
        <w:rPr>
          <w:sz w:val="24"/>
          <w:szCs w:val="24"/>
        </w:rPr>
      </w:pPr>
      <w:r w:rsidRPr="00B001EA">
        <w:rPr>
          <w:sz w:val="24"/>
          <w:szCs w:val="24"/>
        </w:rPr>
        <w:t>lähtub töötamisel tunnustatud „Koolitervishoiu</w:t>
      </w:r>
      <w:r w:rsidR="009B15B0" w:rsidRPr="00B001EA">
        <w:rPr>
          <w:sz w:val="24"/>
          <w:szCs w:val="24"/>
        </w:rPr>
        <w:t>teenuse</w:t>
      </w:r>
      <w:r w:rsidRPr="00B001EA">
        <w:rPr>
          <w:sz w:val="24"/>
          <w:szCs w:val="24"/>
        </w:rPr>
        <w:t xml:space="preserve"> tegevusjuhendist“ ning tä</w:t>
      </w:r>
      <w:r w:rsidR="006D2CF2" w:rsidRPr="00B001EA">
        <w:rPr>
          <w:sz w:val="24"/>
          <w:szCs w:val="24"/>
        </w:rPr>
        <w:t>iendavatest tegevusjuhenditest;</w:t>
      </w:r>
    </w:p>
    <w:p w14:paraId="7FCE37D4" w14:textId="008BB33B" w:rsidR="006D2CF2" w:rsidRDefault="00CB3E5F" w:rsidP="00B001EA">
      <w:pPr>
        <w:pStyle w:val="ListParagraph"/>
        <w:numPr>
          <w:ilvl w:val="2"/>
          <w:numId w:val="10"/>
        </w:numPr>
        <w:spacing w:after="0" w:line="240" w:lineRule="auto"/>
        <w:ind w:left="505" w:right="57" w:hanging="505"/>
        <w:contextualSpacing w:val="0"/>
        <w:rPr>
          <w:sz w:val="24"/>
          <w:szCs w:val="24"/>
        </w:rPr>
      </w:pPr>
      <w:r w:rsidRPr="00B001EA">
        <w:rPr>
          <w:sz w:val="24"/>
          <w:szCs w:val="24"/>
        </w:rPr>
        <w:t>viib õppeaasta jooksul läbi ennetavad tervisekontrollid I, III, VII ja XI klassi õpilastele, mis hõlmab õendusanamneesi kogumist, terviseseisundi hindamist, sh pikkuse ja kaalu mõõtmist, kehamassiindeksi määramist, nägemisteravuse kontrolli, vererõhu mõõtmist, rühi kontrolli, naha ja limaskestade seisundi hindamist, luu ja lihaskonna seisundi hindamist, sugulise arengu hindamist, vaimse tervise hindamist;</w:t>
      </w:r>
    </w:p>
    <w:p w14:paraId="2540B6A1" w14:textId="3C6451A2" w:rsidR="006D2CF2" w:rsidRDefault="00CB3E5F" w:rsidP="00B001EA">
      <w:pPr>
        <w:pStyle w:val="ListParagraph"/>
        <w:numPr>
          <w:ilvl w:val="2"/>
          <w:numId w:val="10"/>
        </w:numPr>
        <w:spacing w:after="0" w:line="240" w:lineRule="auto"/>
        <w:ind w:left="505" w:right="57" w:hanging="505"/>
        <w:contextualSpacing w:val="0"/>
        <w:rPr>
          <w:sz w:val="24"/>
          <w:szCs w:val="24"/>
        </w:rPr>
      </w:pPr>
      <w:r w:rsidRPr="00B001EA">
        <w:rPr>
          <w:sz w:val="24"/>
          <w:szCs w:val="24"/>
        </w:rPr>
        <w:t>teavitab alaealise õpilase lapsevanemat kirjalikult tervisekontrolli käigus tuvastatud kõrvalekalletest, vajadusest läbida perearsti ennetav tervisekontroll II, V ja IX klassis ja hambahaigusi ennetav arstlik kontroll I, III, V, VII ja IX klassis ning teeb vajadusel koostööd hambahaiguste profülaktika läbiviimiseks koolis;</w:t>
      </w:r>
    </w:p>
    <w:p w14:paraId="3EAB06A5" w14:textId="52778E4B" w:rsidR="006D2CF2" w:rsidRDefault="00CB3E5F" w:rsidP="00B001EA">
      <w:pPr>
        <w:pStyle w:val="ListParagraph"/>
        <w:numPr>
          <w:ilvl w:val="2"/>
          <w:numId w:val="10"/>
        </w:numPr>
        <w:spacing w:after="0" w:line="240" w:lineRule="auto"/>
        <w:ind w:left="505" w:right="57" w:hanging="505"/>
        <w:contextualSpacing w:val="0"/>
        <w:rPr>
          <w:sz w:val="24"/>
          <w:szCs w:val="24"/>
        </w:rPr>
      </w:pPr>
      <w:r w:rsidRPr="00B001EA">
        <w:rPr>
          <w:sz w:val="24"/>
          <w:szCs w:val="24"/>
        </w:rPr>
        <w:t xml:space="preserve">koostab riskirühma kuuluvale õpilasele individuaalse õendusplaani, nõustab tervise ja elukorraldusega seotud küsimustes ning viib ellu teisi planeeritud tegevusi, tehes vajadusel koostööd lapsevanematega. Riskirühma kuuluvad õpilased, kellel on diagnoositud krooniline haigus või kellel on puue; </w:t>
      </w:r>
    </w:p>
    <w:p w14:paraId="422ABEB5" w14:textId="1F0B43CD" w:rsidR="006D2CF2" w:rsidRDefault="00CB3E5F" w:rsidP="00B001EA">
      <w:pPr>
        <w:pStyle w:val="ListParagraph"/>
        <w:numPr>
          <w:ilvl w:val="2"/>
          <w:numId w:val="10"/>
        </w:numPr>
        <w:spacing w:after="0" w:line="240" w:lineRule="auto"/>
        <w:ind w:left="505" w:right="57" w:hanging="505"/>
        <w:contextualSpacing w:val="0"/>
        <w:rPr>
          <w:sz w:val="24"/>
          <w:szCs w:val="24"/>
        </w:rPr>
      </w:pPr>
      <w:r w:rsidRPr="00B001EA">
        <w:rPr>
          <w:sz w:val="24"/>
          <w:szCs w:val="24"/>
        </w:rPr>
        <w:t xml:space="preserve">selgitab õpilasele ja lapsevanemale arstliku konsultatsiooni või uuringute vajadust ja eesmärki, tõenduspõhiseid võimalusi, vajadusel ka soovitatavaid tugiteenused ning jälgib õpilase tervise edasist arengut; </w:t>
      </w:r>
    </w:p>
    <w:p w14:paraId="7CE30CA1" w14:textId="1ED515B6" w:rsidR="006D2CF2" w:rsidRDefault="00CB3E5F" w:rsidP="00B001EA">
      <w:pPr>
        <w:pStyle w:val="ListParagraph"/>
        <w:numPr>
          <w:ilvl w:val="2"/>
          <w:numId w:val="10"/>
        </w:numPr>
        <w:spacing w:after="0" w:line="240" w:lineRule="auto"/>
        <w:ind w:left="505" w:right="57" w:hanging="505"/>
        <w:contextualSpacing w:val="0"/>
        <w:rPr>
          <w:sz w:val="24"/>
          <w:szCs w:val="24"/>
        </w:rPr>
      </w:pPr>
      <w:r w:rsidRPr="00B001EA">
        <w:rPr>
          <w:sz w:val="24"/>
          <w:szCs w:val="24"/>
        </w:rPr>
        <w:t xml:space="preserve">rakendab nakkushaiguse puhangu kahtlusel või puhangu korral nõuetekohased meetmed nakkushaiguste leviku tõkestamiseks ja nakkuskontaktsete väljaselgitamiseks ning informeerib eeltoodust kooli direktorit ja õigusaktides sätestatud juhtudel </w:t>
      </w:r>
      <w:r w:rsidR="00B001EA">
        <w:rPr>
          <w:sz w:val="24"/>
          <w:szCs w:val="24"/>
        </w:rPr>
        <w:t xml:space="preserve">Terviseameti </w:t>
      </w:r>
      <w:r w:rsidRPr="00B001EA">
        <w:rPr>
          <w:sz w:val="24"/>
          <w:szCs w:val="24"/>
        </w:rPr>
        <w:t xml:space="preserve">kohalikku talitust; </w:t>
      </w:r>
    </w:p>
    <w:p w14:paraId="2D686564" w14:textId="26695D38" w:rsidR="006D2CF2" w:rsidRDefault="00CB3E5F" w:rsidP="00B001EA">
      <w:pPr>
        <w:pStyle w:val="ListParagraph"/>
        <w:numPr>
          <w:ilvl w:val="2"/>
          <w:numId w:val="10"/>
        </w:numPr>
        <w:spacing w:after="0" w:line="240" w:lineRule="auto"/>
        <w:ind w:left="505" w:right="57" w:hanging="505"/>
        <w:contextualSpacing w:val="0"/>
        <w:rPr>
          <w:sz w:val="24"/>
          <w:szCs w:val="24"/>
        </w:rPr>
      </w:pPr>
      <w:r w:rsidRPr="00B001EA">
        <w:rPr>
          <w:sz w:val="24"/>
          <w:szCs w:val="24"/>
        </w:rPr>
        <w:t xml:space="preserve">abistab vajadusel õpilaskodu õpilast vajaliku </w:t>
      </w:r>
      <w:proofErr w:type="spellStart"/>
      <w:r w:rsidRPr="00B001EA">
        <w:rPr>
          <w:sz w:val="24"/>
          <w:szCs w:val="24"/>
        </w:rPr>
        <w:t>üld</w:t>
      </w:r>
      <w:proofErr w:type="spellEnd"/>
      <w:r w:rsidRPr="00B001EA">
        <w:rPr>
          <w:sz w:val="24"/>
          <w:szCs w:val="24"/>
        </w:rPr>
        <w:t>- või eriarstiabi korraldamisel;</w:t>
      </w:r>
    </w:p>
    <w:p w14:paraId="19066C32" w14:textId="216EFE95" w:rsidR="006D2CF2" w:rsidRDefault="00CB3E5F" w:rsidP="00B001EA">
      <w:pPr>
        <w:pStyle w:val="ListParagraph"/>
        <w:numPr>
          <w:ilvl w:val="2"/>
          <w:numId w:val="10"/>
        </w:numPr>
        <w:spacing w:after="0" w:line="240" w:lineRule="auto"/>
        <w:ind w:left="505" w:right="57" w:hanging="505"/>
        <w:contextualSpacing w:val="0"/>
        <w:rPr>
          <w:sz w:val="24"/>
          <w:szCs w:val="24"/>
        </w:rPr>
      </w:pPr>
      <w:r w:rsidRPr="00B001EA">
        <w:rPr>
          <w:sz w:val="24"/>
          <w:szCs w:val="24"/>
        </w:rPr>
        <w:t xml:space="preserve">väljastab vajadusel õpilasele või lapsevanemale õpilase tervise kohta teatise, tõendi või </w:t>
      </w:r>
      <w:proofErr w:type="spellStart"/>
      <w:r w:rsidRPr="00B001EA">
        <w:rPr>
          <w:sz w:val="24"/>
          <w:szCs w:val="24"/>
        </w:rPr>
        <w:t>epikriisi</w:t>
      </w:r>
      <w:proofErr w:type="spellEnd"/>
      <w:r w:rsidRPr="00B001EA">
        <w:rPr>
          <w:sz w:val="24"/>
          <w:szCs w:val="24"/>
        </w:rPr>
        <w:t xml:space="preserve"> ning tervisekaardist koopia või väljavõtte;  </w:t>
      </w:r>
    </w:p>
    <w:p w14:paraId="26717CDA" w14:textId="43DFC1B2" w:rsidR="006D2CF2" w:rsidRDefault="00CB3E5F" w:rsidP="00B001EA">
      <w:pPr>
        <w:pStyle w:val="ListParagraph"/>
        <w:numPr>
          <w:ilvl w:val="2"/>
          <w:numId w:val="10"/>
        </w:numPr>
        <w:spacing w:after="0" w:line="240" w:lineRule="auto"/>
        <w:ind w:left="505" w:right="57" w:hanging="505"/>
        <w:contextualSpacing w:val="0"/>
        <w:rPr>
          <w:sz w:val="24"/>
          <w:szCs w:val="24"/>
        </w:rPr>
      </w:pPr>
      <w:r w:rsidRPr="00B001EA">
        <w:rPr>
          <w:sz w:val="24"/>
          <w:szCs w:val="24"/>
        </w:rPr>
        <w:t xml:space="preserve">edastab vajadusel õpilase kooli vahetamisel õpilase või lapsevanema nõusolekul teisele tervishoiuteenuse osutajale õpilase tervisekaardi väljavõtte vastavalt </w:t>
      </w:r>
      <w:r w:rsidR="00B001EA">
        <w:rPr>
          <w:sz w:val="24"/>
          <w:szCs w:val="24"/>
        </w:rPr>
        <w:t>t</w:t>
      </w:r>
      <w:r w:rsidRPr="00B001EA">
        <w:rPr>
          <w:sz w:val="24"/>
          <w:szCs w:val="24"/>
        </w:rPr>
        <w:t>ervishoiuteenuste korraldamise seaduse § 4</w:t>
      </w:r>
      <w:r w:rsidRPr="00B001EA">
        <w:rPr>
          <w:sz w:val="24"/>
          <w:szCs w:val="24"/>
          <w:vertAlign w:val="superscript"/>
        </w:rPr>
        <w:t>2</w:t>
      </w:r>
      <w:r w:rsidRPr="00B001EA">
        <w:rPr>
          <w:sz w:val="24"/>
          <w:szCs w:val="24"/>
        </w:rPr>
        <w:t xml:space="preserve"> lõike 2 alusel sätestatule; </w:t>
      </w:r>
    </w:p>
    <w:p w14:paraId="6ACF83FF" w14:textId="6BA93E3C" w:rsidR="006D2CF2" w:rsidRDefault="00CB3E5F" w:rsidP="00B001EA">
      <w:pPr>
        <w:pStyle w:val="ListParagraph"/>
        <w:numPr>
          <w:ilvl w:val="2"/>
          <w:numId w:val="10"/>
        </w:numPr>
        <w:spacing w:after="0" w:line="240" w:lineRule="auto"/>
        <w:ind w:left="505" w:right="57" w:hanging="505"/>
        <w:contextualSpacing w:val="0"/>
        <w:rPr>
          <w:sz w:val="24"/>
          <w:szCs w:val="24"/>
        </w:rPr>
      </w:pPr>
      <w:r w:rsidRPr="00B001EA">
        <w:rPr>
          <w:sz w:val="24"/>
          <w:szCs w:val="24"/>
        </w:rPr>
        <w:t xml:space="preserve">paneb koolis nähtavasse kohta informatsiooni õpilase ja lapsevanema õigusest pöörduda haigekassasse või Terviseametisse (koos kontaktandmetega) ettepaneku või kaebusega tervishoiuteenuse osutaja tegevuse kohta. </w:t>
      </w:r>
    </w:p>
    <w:p w14:paraId="3607AE72" w14:textId="5FF991F7" w:rsidR="006D2CF2" w:rsidRDefault="00CB3E5F" w:rsidP="00B001EA">
      <w:pPr>
        <w:pStyle w:val="ListParagraph"/>
        <w:numPr>
          <w:ilvl w:val="1"/>
          <w:numId w:val="10"/>
        </w:numPr>
        <w:spacing w:after="0" w:line="240" w:lineRule="auto"/>
        <w:ind w:left="431" w:right="57" w:hanging="431"/>
        <w:contextualSpacing w:val="0"/>
        <w:rPr>
          <w:sz w:val="24"/>
          <w:szCs w:val="24"/>
        </w:rPr>
      </w:pPr>
      <w:r w:rsidRPr="00B001EA">
        <w:rPr>
          <w:sz w:val="24"/>
          <w:szCs w:val="24"/>
        </w:rPr>
        <w:t xml:space="preserve">Koolitervishoiuteenuse kvaliteedi hindamiseks ja arendamiseks on haigekassal õigus tellida ja volitada isikuid teostama koolitervishoiuteenuse vastavushindamine (edaspidi </w:t>
      </w:r>
      <w:r w:rsidRPr="00B001EA">
        <w:rPr>
          <w:i/>
          <w:sz w:val="24"/>
          <w:szCs w:val="24"/>
        </w:rPr>
        <w:t>audit</w:t>
      </w:r>
      <w:r w:rsidRPr="00B001EA">
        <w:rPr>
          <w:sz w:val="24"/>
          <w:szCs w:val="24"/>
        </w:rPr>
        <w:t>), mis on koolitervises pädeva eksperdi või meeskonna ja tervishoiuteenuse osutaja vaheline nõustamisprotsess.</w:t>
      </w:r>
    </w:p>
    <w:p w14:paraId="5FBC18F7" w14:textId="1F20915F" w:rsidR="006D2CF2" w:rsidRDefault="00CB3E5F" w:rsidP="00B001EA">
      <w:pPr>
        <w:pStyle w:val="ListParagraph"/>
        <w:numPr>
          <w:ilvl w:val="2"/>
          <w:numId w:val="10"/>
        </w:numPr>
        <w:spacing w:after="0" w:line="240" w:lineRule="auto"/>
        <w:ind w:left="505" w:right="57" w:hanging="505"/>
        <w:contextualSpacing w:val="0"/>
        <w:rPr>
          <w:sz w:val="24"/>
          <w:szCs w:val="24"/>
        </w:rPr>
      </w:pPr>
      <w:r w:rsidRPr="00B001EA">
        <w:rPr>
          <w:sz w:val="24"/>
          <w:szCs w:val="24"/>
        </w:rPr>
        <w:t>Auditi läbiviimisel vaadeldakse koolitervishoiuteenuse osutamise vastavust koolitervishoiuteenuse tegevusjuhendile ja täiendavatele tegevusjuhenditele, koolitervishoiu osapoolte vahelist kommunikatsiooni, kooliõe töönõustamise tulemuslikkust ning koolitervishoiuteenuse osut</w:t>
      </w:r>
      <w:r w:rsidR="006D2CF2" w:rsidRPr="00B001EA">
        <w:rPr>
          <w:sz w:val="24"/>
          <w:szCs w:val="24"/>
        </w:rPr>
        <w:t>amise üldist korraldust koolis.</w:t>
      </w:r>
    </w:p>
    <w:p w14:paraId="4E16957E" w14:textId="1B062D36" w:rsidR="006D2CF2" w:rsidRDefault="00CB3E5F" w:rsidP="00B001EA">
      <w:pPr>
        <w:pStyle w:val="ListParagraph"/>
        <w:numPr>
          <w:ilvl w:val="2"/>
          <w:numId w:val="10"/>
        </w:numPr>
        <w:spacing w:after="0" w:line="240" w:lineRule="auto"/>
        <w:ind w:left="505" w:right="57" w:hanging="505"/>
        <w:contextualSpacing w:val="0"/>
        <w:rPr>
          <w:sz w:val="24"/>
          <w:szCs w:val="24"/>
        </w:rPr>
      </w:pPr>
      <w:r w:rsidRPr="00B001EA">
        <w:rPr>
          <w:sz w:val="24"/>
          <w:szCs w:val="24"/>
        </w:rPr>
        <w:lastRenderedPageBreak/>
        <w:t xml:space="preserve">Audit sisaldab dokumentide analüüsi, intervjuusid koolitervishoiuteenuse osutamisega seotud osapooltega, kooliõe juhendaja või nõustajaga, teiste huvitatud osapooltega ja sihtrühma liikmetega, töö analüüsi, kokkuvõtete ja järelduste tegemist. </w:t>
      </w:r>
    </w:p>
    <w:p w14:paraId="5371F3D7" w14:textId="3891C891" w:rsidR="006D2CF2" w:rsidRDefault="00CB3E5F" w:rsidP="00B001EA">
      <w:pPr>
        <w:pStyle w:val="ListParagraph"/>
        <w:numPr>
          <w:ilvl w:val="2"/>
          <w:numId w:val="10"/>
        </w:numPr>
        <w:spacing w:after="0" w:line="240" w:lineRule="auto"/>
        <w:ind w:left="505" w:right="57" w:hanging="505"/>
        <w:contextualSpacing w:val="0"/>
        <w:rPr>
          <w:sz w:val="24"/>
          <w:szCs w:val="24"/>
        </w:rPr>
      </w:pPr>
      <w:r w:rsidRPr="00B001EA">
        <w:rPr>
          <w:sz w:val="24"/>
          <w:szCs w:val="24"/>
        </w:rPr>
        <w:t>A</w:t>
      </w:r>
      <w:r w:rsidR="006D2CF2" w:rsidRPr="00B001EA">
        <w:rPr>
          <w:sz w:val="24"/>
          <w:szCs w:val="24"/>
        </w:rPr>
        <w:t>uditi läbiviimiseks haigekassa:</w:t>
      </w:r>
    </w:p>
    <w:p w14:paraId="55A45C9D" w14:textId="1F1FDE2D" w:rsidR="006D2CF2" w:rsidRDefault="00CB3E5F" w:rsidP="00B001EA">
      <w:pPr>
        <w:pStyle w:val="ListParagraph"/>
        <w:numPr>
          <w:ilvl w:val="3"/>
          <w:numId w:val="10"/>
        </w:numPr>
        <w:spacing w:after="0" w:line="240" w:lineRule="auto"/>
        <w:ind w:left="646" w:right="57" w:hanging="646"/>
        <w:contextualSpacing w:val="0"/>
        <w:rPr>
          <w:sz w:val="24"/>
          <w:szCs w:val="24"/>
        </w:rPr>
      </w:pPr>
      <w:r w:rsidRPr="00B001EA">
        <w:rPr>
          <w:sz w:val="24"/>
          <w:szCs w:val="24"/>
        </w:rPr>
        <w:t xml:space="preserve">saadab tervishoiuteenuse osutajale kirjaliku teate auditi toimumisest, auditi teostajast ja auditi läbiviimise perioodist ja põhimõtetest; </w:t>
      </w:r>
    </w:p>
    <w:p w14:paraId="1D81E740" w14:textId="4B36F8B2" w:rsidR="006D2CF2" w:rsidRDefault="00CB3E5F" w:rsidP="00B001EA">
      <w:pPr>
        <w:pStyle w:val="ListParagraph"/>
        <w:numPr>
          <w:ilvl w:val="3"/>
          <w:numId w:val="10"/>
        </w:numPr>
        <w:spacing w:after="0" w:line="240" w:lineRule="auto"/>
        <w:ind w:left="646" w:right="57" w:hanging="646"/>
        <w:contextualSpacing w:val="0"/>
        <w:rPr>
          <w:sz w:val="24"/>
          <w:szCs w:val="24"/>
        </w:rPr>
      </w:pPr>
      <w:r w:rsidRPr="00B001EA">
        <w:rPr>
          <w:sz w:val="24"/>
          <w:szCs w:val="24"/>
        </w:rPr>
        <w:t xml:space="preserve">volitab auditi teostajat kooskõlastama auditi aruande tervishoiuteenuse osutajaga; </w:t>
      </w:r>
    </w:p>
    <w:p w14:paraId="1B915187" w14:textId="6962D557" w:rsidR="00700521" w:rsidRPr="00B001EA" w:rsidRDefault="00CB3E5F" w:rsidP="00B001EA">
      <w:pPr>
        <w:pStyle w:val="ListParagraph"/>
        <w:numPr>
          <w:ilvl w:val="3"/>
          <w:numId w:val="10"/>
        </w:numPr>
        <w:spacing w:after="0" w:line="240" w:lineRule="auto"/>
        <w:ind w:left="646" w:right="57" w:hanging="646"/>
        <w:contextualSpacing w:val="0"/>
        <w:rPr>
          <w:sz w:val="24"/>
          <w:szCs w:val="24"/>
        </w:rPr>
      </w:pPr>
      <w:r w:rsidRPr="00B001EA">
        <w:rPr>
          <w:sz w:val="24"/>
          <w:szCs w:val="24"/>
        </w:rPr>
        <w:t xml:space="preserve">kajastab auditite tulemusi avalikkusele ja teistele koolitervishoiuteenuse osutajatele, tagades </w:t>
      </w:r>
      <w:r w:rsidR="00B001EA" w:rsidRPr="00B001EA">
        <w:rPr>
          <w:i/>
          <w:iCs/>
          <w:sz w:val="24"/>
          <w:szCs w:val="24"/>
        </w:rPr>
        <w:t>eriliigiliste</w:t>
      </w:r>
      <w:r w:rsidRPr="00B001EA">
        <w:rPr>
          <w:sz w:val="24"/>
          <w:szCs w:val="24"/>
        </w:rPr>
        <w:t xml:space="preserve"> isikuandmete konfidentsiaalsuse ja kokkulepitud organisatsiooni </w:t>
      </w:r>
      <w:proofErr w:type="spellStart"/>
      <w:r w:rsidRPr="00B001EA">
        <w:rPr>
          <w:sz w:val="24"/>
          <w:szCs w:val="24"/>
        </w:rPr>
        <w:t>siseküsimusi</w:t>
      </w:r>
      <w:proofErr w:type="spellEnd"/>
      <w:r w:rsidRPr="00B001EA">
        <w:rPr>
          <w:sz w:val="24"/>
          <w:szCs w:val="24"/>
        </w:rPr>
        <w:t xml:space="preserve"> puudutavate konfidentsiaalsete andmete mitteavaldamise. </w:t>
      </w:r>
    </w:p>
    <w:p w14:paraId="30F16243" w14:textId="655200B2" w:rsidR="002C44AE" w:rsidRPr="00F7199B" w:rsidRDefault="00CB3E5F" w:rsidP="00F7199B">
      <w:pPr>
        <w:pStyle w:val="ListParagraph"/>
        <w:numPr>
          <w:ilvl w:val="0"/>
          <w:numId w:val="10"/>
        </w:numPr>
        <w:spacing w:before="240" w:after="120" w:line="240" w:lineRule="auto"/>
        <w:ind w:left="357" w:right="57" w:hanging="357"/>
        <w:contextualSpacing w:val="0"/>
        <w:rPr>
          <w:b/>
          <w:bCs/>
          <w:sz w:val="24"/>
          <w:szCs w:val="24"/>
        </w:rPr>
      </w:pPr>
      <w:r w:rsidRPr="00F7199B">
        <w:rPr>
          <w:b/>
          <w:bCs/>
          <w:sz w:val="24"/>
          <w:szCs w:val="24"/>
        </w:rPr>
        <w:t xml:space="preserve">Koolitervishoiuteenuse aruandlus </w:t>
      </w:r>
    </w:p>
    <w:p w14:paraId="3753835A" w14:textId="59F38E99" w:rsidR="002C44AE" w:rsidRDefault="00CB3E5F" w:rsidP="00F7199B">
      <w:pPr>
        <w:pStyle w:val="ListParagraph"/>
        <w:numPr>
          <w:ilvl w:val="1"/>
          <w:numId w:val="10"/>
        </w:numPr>
        <w:spacing w:after="0" w:line="240" w:lineRule="auto"/>
        <w:ind w:left="431" w:right="57" w:hanging="431"/>
        <w:rPr>
          <w:sz w:val="24"/>
          <w:szCs w:val="24"/>
        </w:rPr>
      </w:pPr>
      <w:r w:rsidRPr="00F7199B">
        <w:rPr>
          <w:sz w:val="24"/>
          <w:szCs w:val="24"/>
        </w:rPr>
        <w:t xml:space="preserve">Tervishoiuteenuse osutaja dokumenteerib koolitervishoiuteenuse osutamisega seotud tegevused tervise infosüsteemi. </w:t>
      </w:r>
    </w:p>
    <w:p w14:paraId="19E2D376" w14:textId="2C7E56CD" w:rsidR="002C44AE" w:rsidRDefault="00CB3E5F" w:rsidP="00F7199B">
      <w:pPr>
        <w:pStyle w:val="ListParagraph"/>
        <w:numPr>
          <w:ilvl w:val="1"/>
          <w:numId w:val="10"/>
        </w:numPr>
        <w:spacing w:after="0" w:line="240" w:lineRule="auto"/>
        <w:ind w:left="431" w:right="57" w:hanging="431"/>
        <w:rPr>
          <w:sz w:val="24"/>
          <w:szCs w:val="24"/>
        </w:rPr>
      </w:pPr>
      <w:r w:rsidRPr="00F7199B">
        <w:rPr>
          <w:sz w:val="24"/>
          <w:szCs w:val="24"/>
        </w:rPr>
        <w:t xml:space="preserve">Tervishoiuteenuse osutaja koostab eelneva tegevusaasta jooksul tehtu kohta koolitervishoiu tegevusaruande (nt majandusaasta aruande lisana või tegevusaruande eristatava osana) ning avaldab selle oma veebilehel. </w:t>
      </w:r>
    </w:p>
    <w:p w14:paraId="2DD71F73" w14:textId="1BE5301D" w:rsidR="002C44AE" w:rsidRDefault="00F7199B" w:rsidP="00F7199B">
      <w:pPr>
        <w:pStyle w:val="ListParagraph"/>
        <w:numPr>
          <w:ilvl w:val="1"/>
          <w:numId w:val="10"/>
        </w:numPr>
        <w:spacing w:after="0" w:line="240" w:lineRule="auto"/>
        <w:ind w:left="431" w:right="57" w:hanging="431"/>
        <w:rPr>
          <w:sz w:val="24"/>
          <w:szCs w:val="24"/>
        </w:rPr>
      </w:pPr>
      <w:r>
        <w:rPr>
          <w:sz w:val="24"/>
          <w:szCs w:val="24"/>
        </w:rPr>
        <w:t>T</w:t>
      </w:r>
      <w:r w:rsidR="00CB3E5F" w:rsidRPr="00F7199B">
        <w:rPr>
          <w:sz w:val="24"/>
          <w:szCs w:val="24"/>
        </w:rPr>
        <w:t>ervishoiuteenuse osutaja teavitab punktis 4.2. toodud koolitervishoiuteenuse tegevusaruande avaldamisest kooli pidajat, aruande võib kokkuleppel kooli pidajaga avaldada ka kooli veebilehel.</w:t>
      </w:r>
    </w:p>
    <w:p w14:paraId="30DE407E" w14:textId="3441B58B" w:rsidR="002C44AE" w:rsidRPr="00F7199B" w:rsidRDefault="00CB3E5F" w:rsidP="00F7199B">
      <w:pPr>
        <w:pStyle w:val="ListParagraph"/>
        <w:numPr>
          <w:ilvl w:val="1"/>
          <w:numId w:val="10"/>
        </w:numPr>
        <w:spacing w:after="0" w:line="240" w:lineRule="auto"/>
        <w:ind w:left="431" w:right="57" w:hanging="431"/>
        <w:rPr>
          <w:sz w:val="24"/>
          <w:szCs w:val="24"/>
        </w:rPr>
      </w:pPr>
      <w:r w:rsidRPr="00F7199B">
        <w:rPr>
          <w:sz w:val="24"/>
          <w:szCs w:val="24"/>
        </w:rPr>
        <w:t xml:space="preserve">Haigekassa kontrollib koolitervishoiuteenuse tegevusaruande avaldamist enne järgneva aasta lepingu rahalise arvestuse lisa 3D sõlmimist ning annab tervishoiuteenuse osutajale tagasisidet avaldatud aruande </w:t>
      </w:r>
      <w:r w:rsidR="00146B1C">
        <w:rPr>
          <w:sz w:val="24"/>
          <w:szCs w:val="24"/>
        </w:rPr>
        <w:t>kohta</w:t>
      </w:r>
      <w:r w:rsidRPr="00F7199B">
        <w:rPr>
          <w:sz w:val="24"/>
          <w:szCs w:val="24"/>
        </w:rPr>
        <w:t>.</w:t>
      </w:r>
    </w:p>
    <w:p w14:paraId="595CE0B6" w14:textId="2307D2FC" w:rsidR="002C44AE" w:rsidRPr="00803B25" w:rsidRDefault="002C44AE" w:rsidP="00F7199B">
      <w:pPr>
        <w:pStyle w:val="ListParagraph"/>
        <w:numPr>
          <w:ilvl w:val="1"/>
          <w:numId w:val="10"/>
        </w:numPr>
        <w:spacing w:after="0" w:line="240" w:lineRule="auto"/>
        <w:ind w:left="431" w:right="57" w:hanging="431"/>
        <w:contextualSpacing w:val="0"/>
        <w:rPr>
          <w:sz w:val="24"/>
          <w:szCs w:val="24"/>
        </w:rPr>
      </w:pPr>
      <w:r w:rsidRPr="00803B25">
        <w:rPr>
          <w:sz w:val="24"/>
          <w:szCs w:val="24"/>
        </w:rPr>
        <w:t>T</w:t>
      </w:r>
      <w:r w:rsidR="00CB3E5F" w:rsidRPr="00803B25">
        <w:rPr>
          <w:sz w:val="24"/>
          <w:szCs w:val="24"/>
        </w:rPr>
        <w:t xml:space="preserve">ervishoiuteenuse osutaja esitab </w:t>
      </w:r>
      <w:r w:rsidR="00583C08" w:rsidRPr="00803B25">
        <w:rPr>
          <w:iCs/>
          <w:sz w:val="24"/>
          <w:szCs w:val="24"/>
        </w:rPr>
        <w:t>tõhustatud ja erituge vajavate</w:t>
      </w:r>
      <w:r w:rsidR="00CB3E5F" w:rsidRPr="00803B25">
        <w:rPr>
          <w:iCs/>
          <w:sz w:val="24"/>
          <w:szCs w:val="24"/>
        </w:rPr>
        <w:t xml:space="preserve"> õpilaste koolides koolitervishoiuteenuse osutamise kohta lisas 5 toodud andmed </w:t>
      </w:r>
      <w:r w:rsidR="00745055" w:rsidRPr="00803B25">
        <w:rPr>
          <w:iCs/>
          <w:sz w:val="24"/>
          <w:szCs w:val="24"/>
        </w:rPr>
        <w:t xml:space="preserve">eelnenud teenuse osutamise kvartali kohta </w:t>
      </w:r>
      <w:r w:rsidR="00745055" w:rsidRPr="00803B25">
        <w:rPr>
          <w:i/>
          <w:sz w:val="24"/>
          <w:szCs w:val="24"/>
        </w:rPr>
        <w:t xml:space="preserve">vastavalt </w:t>
      </w:r>
      <w:r w:rsidR="00984E19">
        <w:rPr>
          <w:i/>
          <w:sz w:val="24"/>
          <w:szCs w:val="24"/>
        </w:rPr>
        <w:t>h</w:t>
      </w:r>
      <w:r w:rsidR="00C20370" w:rsidRPr="00803B25">
        <w:rPr>
          <w:i/>
          <w:sz w:val="24"/>
          <w:szCs w:val="24"/>
        </w:rPr>
        <w:t>aigekassa kodulehel avaldatud haigekassaga elektrooniliseks andmevahetuseks vajalike andmete edastamise juhend</w:t>
      </w:r>
      <w:r w:rsidR="00745055" w:rsidRPr="00803B25">
        <w:rPr>
          <w:i/>
          <w:sz w:val="24"/>
          <w:szCs w:val="24"/>
        </w:rPr>
        <w:t>itele</w:t>
      </w:r>
      <w:r w:rsidR="00C20370" w:rsidRPr="00803B25">
        <w:rPr>
          <w:i/>
          <w:sz w:val="24"/>
          <w:szCs w:val="24"/>
        </w:rPr>
        <w:t xml:space="preserve"> ja formaa</w:t>
      </w:r>
      <w:r w:rsidR="00745055" w:rsidRPr="00803B25">
        <w:rPr>
          <w:i/>
          <w:sz w:val="24"/>
          <w:szCs w:val="24"/>
        </w:rPr>
        <w:t>tidele</w:t>
      </w:r>
      <w:r w:rsidR="00745055" w:rsidRPr="00803B25">
        <w:rPr>
          <w:iCs/>
          <w:sz w:val="24"/>
          <w:szCs w:val="24"/>
        </w:rPr>
        <w:t>.</w:t>
      </w:r>
    </w:p>
    <w:p w14:paraId="5B259622" w14:textId="0C72D550" w:rsidR="002C44AE" w:rsidRPr="000C19C6" w:rsidRDefault="00CB3E5F" w:rsidP="000C19C6">
      <w:pPr>
        <w:pStyle w:val="ListParagraph"/>
        <w:numPr>
          <w:ilvl w:val="1"/>
          <w:numId w:val="10"/>
        </w:numPr>
        <w:spacing w:after="0" w:line="240" w:lineRule="auto"/>
        <w:ind w:left="431" w:right="57" w:hanging="431"/>
        <w:contextualSpacing w:val="0"/>
        <w:rPr>
          <w:sz w:val="24"/>
          <w:szCs w:val="24"/>
        </w:rPr>
      </w:pPr>
      <w:r w:rsidRPr="00803B25">
        <w:rPr>
          <w:iCs/>
          <w:sz w:val="24"/>
          <w:szCs w:val="24"/>
        </w:rPr>
        <w:t xml:space="preserve">Haigekassa avalikustab </w:t>
      </w:r>
      <w:r w:rsidR="00583C08" w:rsidRPr="00803B25">
        <w:rPr>
          <w:iCs/>
          <w:sz w:val="24"/>
          <w:szCs w:val="24"/>
        </w:rPr>
        <w:t>tõhustatud ja erituge vajavate</w:t>
      </w:r>
      <w:r w:rsidRPr="00803B25">
        <w:rPr>
          <w:iCs/>
          <w:sz w:val="24"/>
          <w:szCs w:val="24"/>
        </w:rPr>
        <w:t xml:space="preserve"> õpilaste koolides koolitervishoiuteenuse osutamise statistilised näitajad haigekassa kodulehel </w:t>
      </w:r>
      <w:hyperlink r:id="rId7">
        <w:r w:rsidRPr="00803B25">
          <w:rPr>
            <w:iCs/>
            <w:color w:val="0000FF"/>
            <w:sz w:val="24"/>
            <w:szCs w:val="24"/>
            <w:u w:val="single" w:color="0000FF"/>
          </w:rPr>
          <w:t>www.haigekassa.ee</w:t>
        </w:r>
      </w:hyperlink>
      <w:hyperlink r:id="rId8">
        <w:r w:rsidRPr="00803B25">
          <w:rPr>
            <w:iCs/>
            <w:sz w:val="24"/>
            <w:szCs w:val="24"/>
          </w:rPr>
          <w:t>.</w:t>
        </w:r>
      </w:hyperlink>
      <w:r w:rsidRPr="00803B25">
        <w:rPr>
          <w:iCs/>
          <w:sz w:val="24"/>
          <w:szCs w:val="24"/>
        </w:rPr>
        <w:t xml:space="preserve"> </w:t>
      </w:r>
    </w:p>
    <w:p w14:paraId="4BFD8565" w14:textId="45DBF15E" w:rsidR="002C44AE" w:rsidRPr="000C19C6" w:rsidRDefault="00CB3E5F" w:rsidP="000C19C6">
      <w:pPr>
        <w:pStyle w:val="ListParagraph"/>
        <w:numPr>
          <w:ilvl w:val="1"/>
          <w:numId w:val="10"/>
        </w:numPr>
        <w:spacing w:after="0" w:line="240" w:lineRule="auto"/>
        <w:ind w:left="431" w:right="57" w:hanging="431"/>
        <w:contextualSpacing w:val="0"/>
        <w:rPr>
          <w:sz w:val="24"/>
          <w:szCs w:val="24"/>
        </w:rPr>
      </w:pPr>
      <w:r w:rsidRPr="000C19C6">
        <w:rPr>
          <w:iCs/>
          <w:sz w:val="24"/>
          <w:szCs w:val="24"/>
        </w:rPr>
        <w:t>Tervishoiuteenuse osutaja esitab ha</w:t>
      </w:r>
      <w:r w:rsidR="002C44AE" w:rsidRPr="000C19C6">
        <w:rPr>
          <w:iCs/>
          <w:sz w:val="24"/>
          <w:szCs w:val="24"/>
        </w:rPr>
        <w:t xml:space="preserve">igekassale </w:t>
      </w:r>
      <w:r w:rsidRPr="000C19C6">
        <w:rPr>
          <w:iCs/>
          <w:sz w:val="24"/>
          <w:szCs w:val="24"/>
        </w:rPr>
        <w:t>eelnenud perioodi tegevuse osas iga kooli kohta eraldi koolitervishoiuteenuse elektroonilise aruande hiljemalt õppeaasta 15. jaanuariks perioodi 01. september</w:t>
      </w:r>
      <w:r w:rsidR="002C44AE" w:rsidRPr="000C19C6">
        <w:rPr>
          <w:iCs/>
          <w:sz w:val="24"/>
          <w:szCs w:val="24"/>
        </w:rPr>
        <w:t>–</w:t>
      </w:r>
      <w:r w:rsidRPr="000C19C6">
        <w:rPr>
          <w:iCs/>
          <w:sz w:val="24"/>
          <w:szCs w:val="24"/>
        </w:rPr>
        <w:t>31. detsember kohta ja õppeaasta 1</w:t>
      </w:r>
      <w:r w:rsidR="002C44AE" w:rsidRPr="000C19C6">
        <w:rPr>
          <w:iCs/>
          <w:sz w:val="24"/>
          <w:szCs w:val="24"/>
        </w:rPr>
        <w:t xml:space="preserve">5. </w:t>
      </w:r>
      <w:r w:rsidR="0095527E" w:rsidRPr="000C19C6">
        <w:rPr>
          <w:iCs/>
          <w:sz w:val="24"/>
          <w:szCs w:val="24"/>
        </w:rPr>
        <w:t>augustiks</w:t>
      </w:r>
      <w:r w:rsidR="002C44AE" w:rsidRPr="000C19C6">
        <w:rPr>
          <w:iCs/>
          <w:sz w:val="24"/>
          <w:szCs w:val="24"/>
        </w:rPr>
        <w:t xml:space="preserve"> perioodi 01. jaanuar–</w:t>
      </w:r>
      <w:r w:rsidRPr="000C19C6">
        <w:rPr>
          <w:iCs/>
          <w:sz w:val="24"/>
          <w:szCs w:val="24"/>
        </w:rPr>
        <w:t>3</w:t>
      </w:r>
      <w:r w:rsidR="0095527E" w:rsidRPr="000C19C6">
        <w:rPr>
          <w:iCs/>
          <w:sz w:val="24"/>
          <w:szCs w:val="24"/>
        </w:rPr>
        <w:t>1</w:t>
      </w:r>
      <w:r w:rsidRPr="000C19C6">
        <w:rPr>
          <w:iCs/>
          <w:sz w:val="24"/>
          <w:szCs w:val="24"/>
        </w:rPr>
        <w:t xml:space="preserve">. </w:t>
      </w:r>
      <w:r w:rsidR="002C44AE" w:rsidRPr="000C19C6">
        <w:rPr>
          <w:iCs/>
          <w:sz w:val="24"/>
          <w:szCs w:val="24"/>
        </w:rPr>
        <w:t>august</w:t>
      </w:r>
      <w:r w:rsidRPr="000C19C6">
        <w:rPr>
          <w:iCs/>
          <w:sz w:val="24"/>
          <w:szCs w:val="24"/>
        </w:rPr>
        <w:t xml:space="preserve"> kohta. </w:t>
      </w:r>
    </w:p>
    <w:p w14:paraId="57F354DF" w14:textId="226DB0F0" w:rsidR="002C44AE" w:rsidRPr="00ED326B" w:rsidRDefault="00CB3E5F" w:rsidP="00ED326B">
      <w:pPr>
        <w:pStyle w:val="ListParagraph"/>
        <w:numPr>
          <w:ilvl w:val="2"/>
          <w:numId w:val="10"/>
        </w:numPr>
        <w:spacing w:after="0" w:line="240" w:lineRule="auto"/>
        <w:ind w:left="505" w:right="57" w:hanging="505"/>
        <w:contextualSpacing w:val="0"/>
        <w:rPr>
          <w:sz w:val="24"/>
          <w:szCs w:val="24"/>
        </w:rPr>
      </w:pPr>
      <w:r w:rsidRPr="005F784C">
        <w:rPr>
          <w:iCs/>
          <w:sz w:val="24"/>
          <w:szCs w:val="24"/>
        </w:rPr>
        <w:t xml:space="preserve">Koolitervishoiuteenuse elektrooniline aruanne täidetakse </w:t>
      </w:r>
      <w:proofErr w:type="spellStart"/>
      <w:r w:rsidRPr="005F784C">
        <w:rPr>
          <w:iCs/>
          <w:sz w:val="24"/>
          <w:szCs w:val="24"/>
        </w:rPr>
        <w:t>xls</w:t>
      </w:r>
      <w:proofErr w:type="spellEnd"/>
      <w:r w:rsidRPr="005F784C">
        <w:rPr>
          <w:iCs/>
          <w:sz w:val="24"/>
          <w:szCs w:val="24"/>
        </w:rPr>
        <w:t xml:space="preserve">-formaadis lisas 4 kokkulepitud koolide kohta lähtuvalt lisas </w:t>
      </w:r>
      <w:r w:rsidR="003935E1" w:rsidRPr="005F784C">
        <w:rPr>
          <w:iCs/>
          <w:sz w:val="24"/>
          <w:szCs w:val="24"/>
        </w:rPr>
        <w:t>6</w:t>
      </w:r>
      <w:r w:rsidRPr="005F784C">
        <w:rPr>
          <w:iCs/>
          <w:sz w:val="24"/>
          <w:szCs w:val="24"/>
        </w:rPr>
        <w:t xml:space="preserve"> toodud koolitervishoiuteenuse aruande täitmise juhendist ning edastatakse punktis 4.7. toodud tähtaegadel haigekassa e-posti aadressile </w:t>
      </w:r>
      <w:hyperlink r:id="rId9" w:history="1">
        <w:r w:rsidR="005F784C" w:rsidRPr="00B0129F">
          <w:rPr>
            <w:rStyle w:val="Hyperlink"/>
            <w:iCs/>
            <w:sz w:val="24"/>
            <w:szCs w:val="24"/>
          </w:rPr>
          <w:t>koolitervishoid@haigekassa.ee</w:t>
        </w:r>
      </w:hyperlink>
      <w:r w:rsidR="005F784C">
        <w:rPr>
          <w:iCs/>
          <w:color w:val="0000FF"/>
          <w:sz w:val="24"/>
          <w:szCs w:val="24"/>
          <w:u w:val="single" w:color="0000FF"/>
        </w:rPr>
        <w:t>.</w:t>
      </w:r>
    </w:p>
    <w:p w14:paraId="2D0BDF68" w14:textId="2D732C15" w:rsidR="002C44AE" w:rsidRPr="00ED326B" w:rsidRDefault="00CB3E5F" w:rsidP="00ED326B">
      <w:pPr>
        <w:pStyle w:val="ListParagraph"/>
        <w:numPr>
          <w:ilvl w:val="2"/>
          <w:numId w:val="10"/>
        </w:numPr>
        <w:spacing w:after="0" w:line="240" w:lineRule="auto"/>
        <w:ind w:left="505" w:right="57" w:hanging="505"/>
        <w:contextualSpacing w:val="0"/>
        <w:rPr>
          <w:sz w:val="24"/>
          <w:szCs w:val="24"/>
        </w:rPr>
      </w:pPr>
      <w:r w:rsidRPr="00ED326B">
        <w:rPr>
          <w:iCs/>
          <w:sz w:val="24"/>
          <w:szCs w:val="24"/>
        </w:rPr>
        <w:t xml:space="preserve">Koolitervishoiuteenuse elektrooniline aruanne on kättesaadav haigekassa veebilehel </w:t>
      </w:r>
      <w:hyperlink r:id="rId10">
        <w:r w:rsidRPr="00ED326B">
          <w:rPr>
            <w:iCs/>
            <w:color w:val="0000FF"/>
            <w:sz w:val="24"/>
            <w:szCs w:val="24"/>
            <w:u w:val="single" w:color="0000FF"/>
          </w:rPr>
          <w:t>www.haigekassa.ee</w:t>
        </w:r>
      </w:hyperlink>
      <w:hyperlink r:id="rId11">
        <w:r w:rsidRPr="00ED326B">
          <w:rPr>
            <w:iCs/>
            <w:sz w:val="24"/>
            <w:szCs w:val="24"/>
          </w:rPr>
          <w:t>.</w:t>
        </w:r>
      </w:hyperlink>
    </w:p>
    <w:p w14:paraId="3B865DF1" w14:textId="04802CC9" w:rsidR="002C44AE" w:rsidRDefault="00CB3E5F" w:rsidP="00ED326B">
      <w:pPr>
        <w:pStyle w:val="ListParagraph"/>
        <w:numPr>
          <w:ilvl w:val="2"/>
          <w:numId w:val="10"/>
        </w:numPr>
        <w:spacing w:after="0" w:line="240" w:lineRule="auto"/>
        <w:ind w:left="505" w:right="57" w:hanging="505"/>
        <w:contextualSpacing w:val="0"/>
        <w:rPr>
          <w:sz w:val="24"/>
          <w:szCs w:val="24"/>
        </w:rPr>
      </w:pPr>
      <w:r w:rsidRPr="00ED326B">
        <w:rPr>
          <w:sz w:val="24"/>
          <w:szCs w:val="24"/>
        </w:rPr>
        <w:t xml:space="preserve">Haigekassa annab tervishoiuteenuse osutajale saadud aruande </w:t>
      </w:r>
      <w:r w:rsidR="00ED5362">
        <w:rPr>
          <w:sz w:val="24"/>
          <w:szCs w:val="24"/>
        </w:rPr>
        <w:t>kohta</w:t>
      </w:r>
      <w:r w:rsidRPr="00ED326B">
        <w:rPr>
          <w:sz w:val="24"/>
          <w:szCs w:val="24"/>
        </w:rPr>
        <w:t xml:space="preserve"> elektrooniliselt tagasisidet aruande kättesaamisest ja vastavusest lepingu tingimustele viie tööpäeva jooksul alates aruande kättesaamisest. </w:t>
      </w:r>
    </w:p>
    <w:p w14:paraId="2CCEB321" w14:textId="5F790673" w:rsidR="002C44AE" w:rsidRPr="00ED326B" w:rsidRDefault="00CB3E5F" w:rsidP="00ED326B">
      <w:pPr>
        <w:pStyle w:val="ListParagraph"/>
        <w:numPr>
          <w:ilvl w:val="2"/>
          <w:numId w:val="10"/>
        </w:numPr>
        <w:spacing w:after="0" w:line="240" w:lineRule="auto"/>
        <w:ind w:left="505" w:right="57" w:hanging="505"/>
        <w:contextualSpacing w:val="0"/>
        <w:rPr>
          <w:sz w:val="24"/>
          <w:szCs w:val="24"/>
        </w:rPr>
      </w:pPr>
      <w:r w:rsidRPr="00ED326B">
        <w:rPr>
          <w:sz w:val="24"/>
          <w:szCs w:val="24"/>
        </w:rPr>
        <w:t xml:space="preserve">Tervishoiuteenuse osutaja esitab koolitervishoiuteenuse elektroonilise aruande ka kooli pidajale. </w:t>
      </w:r>
    </w:p>
    <w:p w14:paraId="10BAC4E5" w14:textId="7C3A5EBE" w:rsidR="002C44AE" w:rsidRDefault="00CB3E5F" w:rsidP="00F7199B">
      <w:pPr>
        <w:pStyle w:val="ListParagraph"/>
        <w:numPr>
          <w:ilvl w:val="0"/>
          <w:numId w:val="10"/>
        </w:numPr>
        <w:spacing w:before="240" w:after="120" w:line="240" w:lineRule="auto"/>
        <w:ind w:left="357" w:right="57" w:hanging="357"/>
        <w:contextualSpacing w:val="0"/>
        <w:rPr>
          <w:b/>
          <w:bCs/>
          <w:sz w:val="24"/>
          <w:szCs w:val="24"/>
        </w:rPr>
      </w:pPr>
      <w:r w:rsidRPr="009250FE">
        <w:rPr>
          <w:b/>
          <w:bCs/>
          <w:sz w:val="24"/>
          <w:szCs w:val="24"/>
        </w:rPr>
        <w:t xml:space="preserve">Tasu maksmise kohustuse ülevõtmiseks dokumentide esitamine </w:t>
      </w:r>
    </w:p>
    <w:p w14:paraId="18016DB7" w14:textId="40E1DAEA" w:rsidR="006C7369" w:rsidRPr="008644ED" w:rsidRDefault="00CB3E5F" w:rsidP="00F7199B">
      <w:pPr>
        <w:pStyle w:val="ListParagraph"/>
        <w:numPr>
          <w:ilvl w:val="1"/>
          <w:numId w:val="10"/>
        </w:numPr>
        <w:spacing w:after="0" w:line="240" w:lineRule="auto"/>
        <w:ind w:left="357" w:right="57" w:hanging="357"/>
        <w:contextualSpacing w:val="0"/>
        <w:rPr>
          <w:sz w:val="24"/>
          <w:szCs w:val="24"/>
        </w:rPr>
      </w:pPr>
      <w:r w:rsidRPr="008644ED">
        <w:rPr>
          <w:color w:val="auto"/>
          <w:sz w:val="24"/>
          <w:szCs w:val="24"/>
        </w:rPr>
        <w:t>Haigekassa tasub lisa</w:t>
      </w:r>
      <w:r w:rsidR="00736F06">
        <w:rPr>
          <w:color w:val="auto"/>
          <w:sz w:val="24"/>
          <w:szCs w:val="24"/>
        </w:rPr>
        <w:t>s</w:t>
      </w:r>
      <w:r w:rsidRPr="008644ED">
        <w:rPr>
          <w:color w:val="auto"/>
          <w:sz w:val="24"/>
          <w:szCs w:val="24"/>
        </w:rPr>
        <w:t xml:space="preserve"> 4 kokkulepitud koolides osutatava koolitervishoiuteenuse eest õppeaastal vastavalt õpilaste arvule Eesti Hariduse Infosüsteemi vastava õppeaasta septembrikuu ametliku statist</w:t>
      </w:r>
      <w:r w:rsidR="002C44AE" w:rsidRPr="008644ED">
        <w:rPr>
          <w:color w:val="auto"/>
          <w:sz w:val="24"/>
          <w:szCs w:val="24"/>
        </w:rPr>
        <w:t>ika järgi.</w:t>
      </w:r>
    </w:p>
    <w:p w14:paraId="5EB162B3" w14:textId="54F1F8E4" w:rsidR="00B756F5" w:rsidRPr="008644ED" w:rsidRDefault="00A30DD0" w:rsidP="00F7199B">
      <w:pPr>
        <w:pStyle w:val="ListParagraph"/>
        <w:numPr>
          <w:ilvl w:val="1"/>
          <w:numId w:val="10"/>
        </w:numPr>
        <w:spacing w:after="0" w:line="240" w:lineRule="auto"/>
        <w:ind w:left="357" w:right="57" w:hanging="357"/>
        <w:contextualSpacing w:val="0"/>
        <w:rPr>
          <w:sz w:val="24"/>
          <w:szCs w:val="24"/>
        </w:rPr>
      </w:pPr>
      <w:r w:rsidRPr="008644ED">
        <w:rPr>
          <w:bCs/>
          <w:color w:val="auto"/>
          <w:sz w:val="24"/>
          <w:szCs w:val="24"/>
        </w:rPr>
        <w:lastRenderedPageBreak/>
        <w:t xml:space="preserve">Haigekassa </w:t>
      </w:r>
      <w:r w:rsidRPr="008644ED">
        <w:rPr>
          <w:bCs/>
          <w:i/>
          <w:color w:val="auto"/>
          <w:sz w:val="24"/>
          <w:szCs w:val="24"/>
        </w:rPr>
        <w:t xml:space="preserve">koostab iga kuu 5. tööpäevaks jooksva kuu esimese kuupäeva seisuga </w:t>
      </w:r>
      <w:r w:rsidR="000C19C6">
        <w:rPr>
          <w:bCs/>
          <w:i/>
          <w:color w:val="auto"/>
          <w:sz w:val="24"/>
          <w:szCs w:val="24"/>
        </w:rPr>
        <w:t>t</w:t>
      </w:r>
      <w:r w:rsidRPr="008644ED">
        <w:rPr>
          <w:bCs/>
          <w:i/>
          <w:color w:val="auto"/>
          <w:sz w:val="24"/>
          <w:szCs w:val="24"/>
        </w:rPr>
        <w:t>ervishoiuteenuse osutajale koondarve pearaha kohta, lähtudes tervishoiuteenuste loetelus ja tasu maksmise kohustuse ülevõtmise korras sätestatud tingimustest</w:t>
      </w:r>
      <w:r w:rsidR="00AD37A3" w:rsidRPr="008644ED">
        <w:rPr>
          <w:bCs/>
          <w:i/>
          <w:color w:val="auto"/>
          <w:sz w:val="24"/>
          <w:szCs w:val="24"/>
        </w:rPr>
        <w:t xml:space="preserve"> ja punktis 5.1.</w:t>
      </w:r>
      <w:r w:rsidR="000C19C6">
        <w:rPr>
          <w:bCs/>
          <w:i/>
          <w:color w:val="auto"/>
          <w:sz w:val="24"/>
          <w:szCs w:val="24"/>
        </w:rPr>
        <w:t xml:space="preserve"> viidatud</w:t>
      </w:r>
      <w:r w:rsidR="00AD37A3" w:rsidRPr="008644ED">
        <w:rPr>
          <w:bCs/>
          <w:i/>
          <w:color w:val="auto"/>
          <w:sz w:val="24"/>
          <w:szCs w:val="24"/>
        </w:rPr>
        <w:t xml:space="preserve"> õpilaste arvust.</w:t>
      </w:r>
      <w:r w:rsidR="00B756F5" w:rsidRPr="008644ED">
        <w:rPr>
          <w:color w:val="auto"/>
          <w:sz w:val="24"/>
          <w:szCs w:val="24"/>
        </w:rPr>
        <w:t xml:space="preserve"> </w:t>
      </w:r>
    </w:p>
    <w:p w14:paraId="0F3C6D5A" w14:textId="5155B58F" w:rsidR="00B756F5" w:rsidRPr="008644ED" w:rsidRDefault="00B756F5" w:rsidP="00F7199B">
      <w:pPr>
        <w:pStyle w:val="ListParagraph"/>
        <w:numPr>
          <w:ilvl w:val="1"/>
          <w:numId w:val="10"/>
        </w:numPr>
        <w:spacing w:after="0" w:line="240" w:lineRule="auto"/>
        <w:ind w:left="357" w:right="57" w:hanging="357"/>
        <w:contextualSpacing w:val="0"/>
        <w:rPr>
          <w:sz w:val="24"/>
          <w:szCs w:val="24"/>
        </w:rPr>
      </w:pPr>
      <w:r w:rsidRPr="008644ED">
        <w:rPr>
          <w:bCs/>
          <w:color w:val="auto"/>
          <w:sz w:val="24"/>
          <w:szCs w:val="24"/>
        </w:rPr>
        <w:t xml:space="preserve">Raviarved peavad vastama tasu maksmise kohustuse ülevõtmise korras kehtestatud nõuetele. Raviarvete numereerimise korra kehtestab </w:t>
      </w:r>
      <w:r w:rsidR="000C19C6">
        <w:rPr>
          <w:bCs/>
          <w:i/>
          <w:color w:val="auto"/>
          <w:sz w:val="24"/>
          <w:szCs w:val="24"/>
        </w:rPr>
        <w:t>t</w:t>
      </w:r>
      <w:r w:rsidRPr="008644ED">
        <w:rPr>
          <w:bCs/>
          <w:i/>
          <w:color w:val="auto"/>
          <w:sz w:val="24"/>
          <w:szCs w:val="24"/>
        </w:rPr>
        <w:t>ervishoiuteenuse osutaja</w:t>
      </w:r>
      <w:r w:rsidRPr="008644ED">
        <w:rPr>
          <w:bCs/>
          <w:color w:val="auto"/>
          <w:sz w:val="24"/>
          <w:szCs w:val="24"/>
        </w:rPr>
        <w:t xml:space="preserve">. </w:t>
      </w:r>
      <w:r w:rsidRPr="008644ED">
        <w:rPr>
          <w:bCs/>
          <w:i/>
          <w:color w:val="auto"/>
          <w:sz w:val="24"/>
          <w:szCs w:val="24"/>
        </w:rPr>
        <w:t xml:space="preserve">Haigekassa teeb koondarve </w:t>
      </w:r>
      <w:r w:rsidR="000C19C6">
        <w:rPr>
          <w:bCs/>
          <w:i/>
          <w:color w:val="auto"/>
          <w:sz w:val="24"/>
          <w:szCs w:val="24"/>
        </w:rPr>
        <w:t>t</w:t>
      </w:r>
      <w:r w:rsidRPr="008644ED">
        <w:rPr>
          <w:bCs/>
          <w:i/>
          <w:color w:val="auto"/>
          <w:sz w:val="24"/>
          <w:szCs w:val="24"/>
        </w:rPr>
        <w:t>ervishoiuteenuse osutajale elektroonselt kättesaadavaks selle koostamise järgselt.</w:t>
      </w:r>
    </w:p>
    <w:p w14:paraId="12F036C0" w14:textId="34169F51" w:rsidR="002C44AE" w:rsidRPr="008644ED" w:rsidRDefault="00CB3E5F" w:rsidP="00F7199B">
      <w:pPr>
        <w:pStyle w:val="ListParagraph"/>
        <w:numPr>
          <w:ilvl w:val="1"/>
          <w:numId w:val="10"/>
        </w:numPr>
        <w:spacing w:after="0" w:line="240" w:lineRule="auto"/>
        <w:ind w:left="357" w:right="57" w:hanging="357"/>
        <w:contextualSpacing w:val="0"/>
        <w:rPr>
          <w:sz w:val="24"/>
          <w:szCs w:val="24"/>
        </w:rPr>
      </w:pPr>
      <w:r w:rsidRPr="008644ED">
        <w:rPr>
          <w:color w:val="auto"/>
          <w:sz w:val="24"/>
          <w:szCs w:val="24"/>
        </w:rPr>
        <w:t xml:space="preserve">Osutatud koolitervishoiuteenuse kohta kooliõde individuaalseid raviarveid ei täida, v.a. punktis 4.5. sätestatud </w:t>
      </w:r>
      <w:r w:rsidR="00583C08" w:rsidRPr="008644ED">
        <w:rPr>
          <w:iCs/>
          <w:color w:val="auto"/>
          <w:sz w:val="24"/>
          <w:szCs w:val="24"/>
        </w:rPr>
        <w:t>tõhustatud ja erituge vajavate</w:t>
      </w:r>
      <w:r w:rsidRPr="008644ED">
        <w:rPr>
          <w:iCs/>
          <w:color w:val="auto"/>
          <w:sz w:val="24"/>
          <w:szCs w:val="24"/>
        </w:rPr>
        <w:t xml:space="preserve"> õpilaste</w:t>
      </w:r>
      <w:r w:rsidRPr="008644ED">
        <w:rPr>
          <w:color w:val="auto"/>
          <w:sz w:val="24"/>
          <w:szCs w:val="24"/>
        </w:rPr>
        <w:t xml:space="preserve"> koolides vastavalt lisale 5.</w:t>
      </w:r>
    </w:p>
    <w:p w14:paraId="2335AAFE" w14:textId="602238EA" w:rsidR="002C44AE" w:rsidRPr="008644ED" w:rsidRDefault="00CB3E5F" w:rsidP="00F7199B">
      <w:pPr>
        <w:pStyle w:val="ListParagraph"/>
        <w:numPr>
          <w:ilvl w:val="1"/>
          <w:numId w:val="10"/>
        </w:numPr>
        <w:spacing w:after="0" w:line="240" w:lineRule="auto"/>
        <w:ind w:left="357" w:right="57" w:hanging="357"/>
        <w:contextualSpacing w:val="0"/>
        <w:rPr>
          <w:sz w:val="24"/>
          <w:szCs w:val="24"/>
        </w:rPr>
      </w:pPr>
      <w:r w:rsidRPr="008644ED">
        <w:rPr>
          <w:color w:val="auto"/>
          <w:sz w:val="24"/>
          <w:szCs w:val="24"/>
        </w:rPr>
        <w:t xml:space="preserve">Tervishoiuteenuse osutaja esitab haigekassale </w:t>
      </w:r>
      <w:r w:rsidR="000806FF" w:rsidRPr="008644ED">
        <w:rPr>
          <w:color w:val="auto"/>
          <w:sz w:val="24"/>
          <w:szCs w:val="24"/>
        </w:rPr>
        <w:t xml:space="preserve">kuule </w:t>
      </w:r>
      <w:r w:rsidRPr="008644ED">
        <w:rPr>
          <w:color w:val="auto"/>
          <w:sz w:val="24"/>
          <w:szCs w:val="24"/>
        </w:rPr>
        <w:t xml:space="preserve">järgneva kuu 7. kuupäevaks </w:t>
      </w:r>
      <w:r w:rsidR="00583C08" w:rsidRPr="008644ED">
        <w:rPr>
          <w:iCs/>
          <w:color w:val="auto"/>
          <w:sz w:val="24"/>
          <w:szCs w:val="24"/>
        </w:rPr>
        <w:t>tõhustatud ja erituge vajavate</w:t>
      </w:r>
      <w:r w:rsidRPr="008644ED">
        <w:rPr>
          <w:color w:val="auto"/>
          <w:sz w:val="24"/>
          <w:szCs w:val="24"/>
        </w:rPr>
        <w:t xml:space="preserve"> õpilaste koolide õpilaste raviarved koolitervishoiuteenuse pearahasiseste tegevuste koodidega, mis </w:t>
      </w:r>
      <w:r w:rsidR="002C44AE" w:rsidRPr="008644ED">
        <w:rPr>
          <w:color w:val="auto"/>
          <w:sz w:val="24"/>
          <w:szCs w:val="24"/>
        </w:rPr>
        <w:t>on loetletud lisas 5.</w:t>
      </w:r>
    </w:p>
    <w:p w14:paraId="2D3D44D4" w14:textId="6406D50D" w:rsidR="00FE22DF" w:rsidRPr="008644ED" w:rsidRDefault="00DC4BD3" w:rsidP="00F7199B">
      <w:pPr>
        <w:pStyle w:val="ListParagraph"/>
        <w:numPr>
          <w:ilvl w:val="1"/>
          <w:numId w:val="10"/>
        </w:numPr>
        <w:spacing w:after="0" w:line="240" w:lineRule="auto"/>
        <w:ind w:left="357" w:right="57" w:hanging="357"/>
        <w:contextualSpacing w:val="0"/>
        <w:rPr>
          <w:sz w:val="24"/>
          <w:szCs w:val="24"/>
        </w:rPr>
      </w:pPr>
      <w:r w:rsidRPr="008644ED">
        <w:rPr>
          <w:i/>
          <w:color w:val="auto"/>
          <w:sz w:val="24"/>
          <w:szCs w:val="24"/>
        </w:rPr>
        <w:t xml:space="preserve">Haigekassa kontrollib </w:t>
      </w:r>
      <w:r w:rsidR="000822C9">
        <w:rPr>
          <w:i/>
          <w:color w:val="auto"/>
          <w:sz w:val="24"/>
          <w:szCs w:val="24"/>
        </w:rPr>
        <w:t>t</w:t>
      </w:r>
      <w:r w:rsidRPr="008644ED">
        <w:rPr>
          <w:i/>
          <w:color w:val="auto"/>
          <w:sz w:val="24"/>
          <w:szCs w:val="24"/>
        </w:rPr>
        <w:t>ervishoiuteenuse osutaja esitatud raviarvete vastavust kehtestatud nõuetele</w:t>
      </w:r>
      <w:r w:rsidR="00B756F5" w:rsidRPr="008644ED">
        <w:rPr>
          <w:i/>
          <w:color w:val="auto"/>
          <w:sz w:val="24"/>
          <w:szCs w:val="24"/>
        </w:rPr>
        <w:t>.</w:t>
      </w:r>
      <w:r w:rsidRPr="008644ED">
        <w:rPr>
          <w:i/>
          <w:color w:val="auto"/>
          <w:sz w:val="24"/>
          <w:szCs w:val="24"/>
        </w:rPr>
        <w:t xml:space="preserve"> </w:t>
      </w:r>
    </w:p>
    <w:p w14:paraId="368B7AAE" w14:textId="2521D245" w:rsidR="00FE22DF" w:rsidRPr="008644ED" w:rsidRDefault="00FE22DF" w:rsidP="00F7199B">
      <w:pPr>
        <w:pStyle w:val="ListParagraph"/>
        <w:numPr>
          <w:ilvl w:val="1"/>
          <w:numId w:val="10"/>
        </w:numPr>
        <w:spacing w:after="0" w:line="240" w:lineRule="auto"/>
        <w:ind w:left="357" w:right="57" w:hanging="357"/>
        <w:contextualSpacing w:val="0"/>
        <w:rPr>
          <w:sz w:val="24"/>
          <w:szCs w:val="24"/>
        </w:rPr>
      </w:pPr>
      <w:r w:rsidRPr="008644ED">
        <w:rPr>
          <w:i/>
          <w:color w:val="auto"/>
          <w:sz w:val="24"/>
          <w:szCs w:val="24"/>
        </w:rPr>
        <w:t xml:space="preserve">Haigekassa koostatud koondarve summa tasutakse </w:t>
      </w:r>
      <w:r w:rsidR="000822C9">
        <w:rPr>
          <w:i/>
          <w:color w:val="auto"/>
          <w:sz w:val="24"/>
          <w:szCs w:val="24"/>
        </w:rPr>
        <w:t>t</w:t>
      </w:r>
      <w:r w:rsidR="00EB7105" w:rsidRPr="008644ED">
        <w:rPr>
          <w:bCs/>
          <w:i/>
          <w:color w:val="auto"/>
          <w:sz w:val="24"/>
          <w:szCs w:val="24"/>
        </w:rPr>
        <w:t>ervishoiuteenuse osutaja</w:t>
      </w:r>
      <w:r w:rsidR="00EB7105" w:rsidRPr="008644ED">
        <w:rPr>
          <w:i/>
          <w:color w:val="auto"/>
          <w:sz w:val="24"/>
          <w:szCs w:val="24"/>
        </w:rPr>
        <w:t xml:space="preserve"> </w:t>
      </w:r>
      <w:r w:rsidR="00DC4BD3" w:rsidRPr="008644ED">
        <w:rPr>
          <w:i/>
          <w:color w:val="auto"/>
          <w:sz w:val="24"/>
          <w:szCs w:val="24"/>
        </w:rPr>
        <w:t xml:space="preserve">arvelduskontole, mille on </w:t>
      </w:r>
      <w:r w:rsidR="000822C9">
        <w:rPr>
          <w:i/>
          <w:color w:val="auto"/>
          <w:sz w:val="24"/>
          <w:szCs w:val="24"/>
        </w:rPr>
        <w:t>t</w:t>
      </w:r>
      <w:r w:rsidR="00DC4BD3" w:rsidRPr="008644ED">
        <w:rPr>
          <w:i/>
          <w:color w:val="auto"/>
          <w:sz w:val="24"/>
          <w:szCs w:val="24"/>
        </w:rPr>
        <w:t xml:space="preserve">ervishoiuteenuse osutaja tasumise hetkeks </w:t>
      </w:r>
      <w:r w:rsidR="000822C9">
        <w:rPr>
          <w:i/>
          <w:color w:val="auto"/>
          <w:sz w:val="24"/>
          <w:szCs w:val="24"/>
        </w:rPr>
        <w:t>h</w:t>
      </w:r>
      <w:r w:rsidR="00DC4BD3" w:rsidRPr="008644ED">
        <w:rPr>
          <w:i/>
          <w:color w:val="auto"/>
          <w:sz w:val="24"/>
          <w:szCs w:val="24"/>
        </w:rPr>
        <w:t>aigekassale edastanud, 20 kalendripäeva jooksul alates koondarve koostamise päevast</w:t>
      </w:r>
      <w:r w:rsidR="005B6303" w:rsidRPr="008644ED">
        <w:rPr>
          <w:i/>
          <w:color w:val="auto"/>
          <w:sz w:val="24"/>
          <w:szCs w:val="24"/>
        </w:rPr>
        <w:t>.</w:t>
      </w:r>
    </w:p>
    <w:p w14:paraId="297394E7" w14:textId="641F896D" w:rsidR="00DC4BD3" w:rsidRPr="008644ED" w:rsidRDefault="00DC4BD3" w:rsidP="00F7199B">
      <w:pPr>
        <w:pStyle w:val="ListParagraph"/>
        <w:numPr>
          <w:ilvl w:val="1"/>
          <w:numId w:val="10"/>
        </w:numPr>
        <w:spacing w:after="0" w:line="240" w:lineRule="auto"/>
        <w:ind w:left="357" w:right="57" w:hanging="357"/>
        <w:contextualSpacing w:val="0"/>
        <w:rPr>
          <w:sz w:val="24"/>
          <w:szCs w:val="24"/>
        </w:rPr>
      </w:pPr>
      <w:r w:rsidRPr="008644ED">
        <w:rPr>
          <w:bCs/>
          <w:i/>
          <w:color w:val="auto"/>
          <w:sz w:val="24"/>
          <w:szCs w:val="24"/>
        </w:rPr>
        <w:t xml:space="preserve">Tervishoiuteenuse osutajal on õigus esitada punktis </w:t>
      </w:r>
      <w:r w:rsidR="00C36AB8" w:rsidRPr="008644ED">
        <w:rPr>
          <w:bCs/>
          <w:i/>
          <w:color w:val="auto"/>
          <w:sz w:val="24"/>
          <w:szCs w:val="24"/>
        </w:rPr>
        <w:t>5.2</w:t>
      </w:r>
      <w:r w:rsidR="000822C9">
        <w:rPr>
          <w:bCs/>
          <w:i/>
          <w:color w:val="auto"/>
          <w:sz w:val="24"/>
          <w:szCs w:val="24"/>
        </w:rPr>
        <w:t>.</w:t>
      </w:r>
      <w:r w:rsidRPr="008644ED">
        <w:rPr>
          <w:bCs/>
          <w:i/>
          <w:color w:val="auto"/>
          <w:sz w:val="24"/>
          <w:szCs w:val="24"/>
        </w:rPr>
        <w:t xml:space="preserve"> nimetatud koondarve </w:t>
      </w:r>
      <w:r w:rsidR="000822C9">
        <w:rPr>
          <w:bCs/>
          <w:i/>
          <w:color w:val="auto"/>
          <w:sz w:val="24"/>
          <w:szCs w:val="24"/>
        </w:rPr>
        <w:t xml:space="preserve">kohta </w:t>
      </w:r>
      <w:r w:rsidRPr="008644ED">
        <w:rPr>
          <w:bCs/>
          <w:i/>
          <w:color w:val="auto"/>
          <w:sz w:val="24"/>
          <w:szCs w:val="24"/>
        </w:rPr>
        <w:t>vastuväiteid 20 kalendripäeva jooksul alates makse</w:t>
      </w:r>
      <w:r w:rsidR="000822C9">
        <w:rPr>
          <w:bCs/>
          <w:i/>
          <w:color w:val="auto"/>
          <w:sz w:val="24"/>
          <w:szCs w:val="24"/>
        </w:rPr>
        <w:t xml:space="preserve"> </w:t>
      </w:r>
      <w:r w:rsidRPr="008644ED">
        <w:rPr>
          <w:bCs/>
          <w:i/>
          <w:color w:val="auto"/>
          <w:sz w:val="24"/>
          <w:szCs w:val="24"/>
        </w:rPr>
        <w:t>laekumisest.</w:t>
      </w:r>
    </w:p>
    <w:p w14:paraId="2C74F323" w14:textId="04ABF910" w:rsidR="00894025" w:rsidRPr="008644ED" w:rsidRDefault="00CB3E5F" w:rsidP="00F7199B">
      <w:pPr>
        <w:pStyle w:val="ListParagraph"/>
        <w:numPr>
          <w:ilvl w:val="0"/>
          <w:numId w:val="10"/>
        </w:numPr>
        <w:spacing w:before="240" w:after="120" w:line="240" w:lineRule="auto"/>
        <w:ind w:left="357" w:right="57" w:hanging="357"/>
        <w:contextualSpacing w:val="0"/>
        <w:rPr>
          <w:b/>
          <w:bCs/>
          <w:sz w:val="24"/>
          <w:szCs w:val="24"/>
        </w:rPr>
      </w:pPr>
      <w:r w:rsidRPr="008644ED">
        <w:rPr>
          <w:b/>
          <w:bCs/>
          <w:sz w:val="24"/>
          <w:szCs w:val="24"/>
        </w:rPr>
        <w:t xml:space="preserve">Konfidentsiaalsuse tagamine </w:t>
      </w:r>
    </w:p>
    <w:p w14:paraId="1DA0434F" w14:textId="343B56D8" w:rsidR="00700521" w:rsidRPr="008644ED" w:rsidRDefault="008D6C67" w:rsidP="00F7199B">
      <w:pPr>
        <w:pStyle w:val="ListParagraph"/>
        <w:numPr>
          <w:ilvl w:val="1"/>
          <w:numId w:val="10"/>
        </w:numPr>
        <w:spacing w:after="0" w:line="240" w:lineRule="auto"/>
        <w:ind w:left="357" w:right="57" w:hanging="357"/>
        <w:contextualSpacing w:val="0"/>
        <w:rPr>
          <w:sz w:val="24"/>
          <w:szCs w:val="24"/>
        </w:rPr>
      </w:pPr>
      <w:r w:rsidRPr="008D6C67">
        <w:rPr>
          <w:i/>
          <w:iCs/>
          <w:sz w:val="24"/>
          <w:szCs w:val="24"/>
        </w:rPr>
        <w:t>Eriliigiliste</w:t>
      </w:r>
      <w:r w:rsidR="00CB3E5F" w:rsidRPr="008644ED">
        <w:rPr>
          <w:sz w:val="24"/>
          <w:szCs w:val="24"/>
        </w:rPr>
        <w:t xml:space="preserve"> isikuandmete töötlemise või töö käigus teatavaks saanud delikaatse informatsiooni korral peab tervishoiuteenuse osutaja lähtuma õpilase huvidest, tagades informatsiooni konfidentsiaalsuse. </w:t>
      </w:r>
    </w:p>
    <w:sectPr w:rsidR="00700521" w:rsidRPr="008644ED" w:rsidSect="007C2F03">
      <w:type w:val="continuous"/>
      <w:pgSz w:w="11906" w:h="16841"/>
      <w:pgMar w:top="1134" w:right="1134" w:bottom="1134" w:left="1701" w:header="709" w:footer="709" w:gutter="0"/>
      <w:cols w:space="5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DF5"/>
    <w:multiLevelType w:val="multilevel"/>
    <w:tmpl w:val="6110258A"/>
    <w:lvl w:ilvl="0">
      <w:start w:val="6"/>
      <w:numFmt w:val="decimal"/>
      <w:lvlText w:val="%1."/>
      <w:lvlJc w:val="left"/>
      <w:pPr>
        <w:ind w:left="360" w:hanging="360"/>
      </w:pPr>
      <w:rPr>
        <w:rFonts w:hint="default"/>
      </w:rPr>
    </w:lvl>
    <w:lvl w:ilvl="1">
      <w:start w:val="1"/>
      <w:numFmt w:val="decimal"/>
      <w:suff w:val="space"/>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5C2073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4578F"/>
    <w:multiLevelType w:val="hybridMultilevel"/>
    <w:tmpl w:val="85A0E7E6"/>
    <w:lvl w:ilvl="0" w:tplc="391A2E02">
      <w:start w:val="2"/>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19E07BE">
      <w:start w:val="1"/>
      <w:numFmt w:val="decimal"/>
      <w:lvlText w:val="2.1%2"/>
      <w:lvlJc w:val="left"/>
      <w:pPr>
        <w:ind w:left="1080"/>
      </w:pPr>
      <w:rPr>
        <w:rFonts w:hint="default"/>
        <w:b/>
        <w:bCs/>
        <w:i w:val="0"/>
        <w:strike w:val="0"/>
        <w:dstrike w:val="0"/>
        <w:color w:val="000000"/>
        <w:sz w:val="22"/>
        <w:szCs w:val="22"/>
        <w:u w:val="none" w:color="000000"/>
        <w:bdr w:val="none" w:sz="0" w:space="0" w:color="auto"/>
        <w:shd w:val="clear" w:color="auto" w:fill="auto"/>
        <w:vertAlign w:val="baseline"/>
      </w:rPr>
    </w:lvl>
    <w:lvl w:ilvl="2" w:tplc="9D343FC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968DF2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9A428E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C02136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96E78D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C68E17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1504AE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5521C3"/>
    <w:multiLevelType w:val="multilevel"/>
    <w:tmpl w:val="76540B34"/>
    <w:lvl w:ilvl="0">
      <w:start w:val="5"/>
      <w:numFmt w:val="decimal"/>
      <w:lvlText w:val="%1."/>
      <w:lvlJc w:val="left"/>
      <w:pPr>
        <w:ind w:left="360" w:hanging="360"/>
      </w:pPr>
      <w:rPr>
        <w:rFonts w:hint="default"/>
      </w:rPr>
    </w:lvl>
    <w:lvl w:ilvl="1">
      <w:start w:val="1"/>
      <w:numFmt w:val="decimal"/>
      <w:suff w:val="space"/>
      <w:lvlText w:val="%1.%2."/>
      <w:lvlJc w:val="left"/>
      <w:pPr>
        <w:ind w:left="786"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500A6285"/>
    <w:multiLevelType w:val="multilevel"/>
    <w:tmpl w:val="15E8D210"/>
    <w:lvl w:ilvl="0">
      <w:start w:val="3"/>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3528F7"/>
    <w:multiLevelType w:val="multilevel"/>
    <w:tmpl w:val="EB1E8ABE"/>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423DEE"/>
    <w:multiLevelType w:val="multilevel"/>
    <w:tmpl w:val="72DCCDD8"/>
    <w:lvl w:ilvl="0">
      <w:start w:val="1"/>
      <w:numFmt w:val="decimal"/>
      <w:lvlText w:val="%1."/>
      <w:lvlJc w:val="left"/>
      <w:pPr>
        <w:ind w:left="714" w:hanging="360"/>
      </w:pPr>
      <w:rPr>
        <w:rFonts w:hint="default"/>
      </w:rPr>
    </w:lvl>
    <w:lvl w:ilvl="1">
      <w:start w:val="1"/>
      <w:numFmt w:val="decimal"/>
      <w:isLgl/>
      <w:suff w:val="space"/>
      <w:lvlText w:val="%1.%2."/>
      <w:lvlJc w:val="left"/>
      <w:pPr>
        <w:ind w:left="759" w:hanging="405"/>
      </w:pPr>
      <w:rPr>
        <w:rFonts w:hint="default"/>
      </w:rPr>
    </w:lvl>
    <w:lvl w:ilvl="2">
      <w:start w:val="1"/>
      <w:numFmt w:val="decimal"/>
      <w:isLgl/>
      <w:lvlText w:val="%1.%2.%3."/>
      <w:lvlJc w:val="left"/>
      <w:pPr>
        <w:ind w:left="1074" w:hanging="720"/>
      </w:pPr>
      <w:rPr>
        <w:rFonts w:hint="default"/>
      </w:rPr>
    </w:lvl>
    <w:lvl w:ilvl="3">
      <w:start w:val="1"/>
      <w:numFmt w:val="decimal"/>
      <w:isLgl/>
      <w:lvlText w:val="%1.%2.%3.%4."/>
      <w:lvlJc w:val="left"/>
      <w:pPr>
        <w:ind w:left="1074" w:hanging="720"/>
      </w:pPr>
      <w:rPr>
        <w:rFonts w:hint="default"/>
      </w:rPr>
    </w:lvl>
    <w:lvl w:ilvl="4">
      <w:start w:val="1"/>
      <w:numFmt w:val="decimal"/>
      <w:isLgl/>
      <w:lvlText w:val="%1.%2.%3.%4.%5."/>
      <w:lvlJc w:val="left"/>
      <w:pPr>
        <w:ind w:left="1434" w:hanging="1080"/>
      </w:pPr>
      <w:rPr>
        <w:rFonts w:hint="default"/>
      </w:rPr>
    </w:lvl>
    <w:lvl w:ilvl="5">
      <w:start w:val="1"/>
      <w:numFmt w:val="decimal"/>
      <w:isLgl/>
      <w:lvlText w:val="%1.%2.%3.%4.%5.%6."/>
      <w:lvlJc w:val="left"/>
      <w:pPr>
        <w:ind w:left="1434" w:hanging="1080"/>
      </w:pPr>
      <w:rPr>
        <w:rFonts w:hint="default"/>
      </w:rPr>
    </w:lvl>
    <w:lvl w:ilvl="6">
      <w:start w:val="1"/>
      <w:numFmt w:val="decimal"/>
      <w:isLgl/>
      <w:lvlText w:val="%1.%2.%3.%4.%5.%6.%7."/>
      <w:lvlJc w:val="left"/>
      <w:pPr>
        <w:ind w:left="179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54" w:hanging="1800"/>
      </w:pPr>
      <w:rPr>
        <w:rFonts w:hint="default"/>
      </w:rPr>
    </w:lvl>
  </w:abstractNum>
  <w:abstractNum w:abstractNumId="7" w15:restartNumberingAfterBreak="0">
    <w:nsid w:val="57245136"/>
    <w:multiLevelType w:val="multilevel"/>
    <w:tmpl w:val="7390C3E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73030F6F"/>
    <w:multiLevelType w:val="multilevel"/>
    <w:tmpl w:val="807EC78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0611EE"/>
    <w:multiLevelType w:val="multilevel"/>
    <w:tmpl w:val="A1D286C2"/>
    <w:lvl w:ilvl="0">
      <w:start w:val="4"/>
      <w:numFmt w:val="decimal"/>
      <w:lvlText w:val="%1."/>
      <w:lvlJc w:val="left"/>
      <w:pPr>
        <w:ind w:left="360" w:hanging="360"/>
      </w:pPr>
      <w:rPr>
        <w:rFonts w:hint="default"/>
      </w:rPr>
    </w:lvl>
    <w:lvl w:ilvl="1">
      <w:start w:val="1"/>
      <w:numFmt w:val="decimal"/>
      <w:suff w:val="space"/>
      <w:lvlText w:val="%1.%2."/>
      <w:lvlJc w:val="left"/>
      <w:pPr>
        <w:ind w:left="1440" w:hanging="360"/>
      </w:pPr>
      <w:rPr>
        <w:rFonts w:hint="default"/>
      </w:rPr>
    </w:lvl>
    <w:lvl w:ilvl="2">
      <w:start w:val="1"/>
      <w:numFmt w:val="decimal"/>
      <w:suff w:val="space"/>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6"/>
  </w:num>
  <w:num w:numId="3">
    <w:abstractNumId w:val="7"/>
  </w:num>
  <w:num w:numId="4">
    <w:abstractNumId w:val="5"/>
  </w:num>
  <w:num w:numId="5">
    <w:abstractNumId w:val="4"/>
  </w:num>
  <w:num w:numId="6">
    <w:abstractNumId w:val="9"/>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21"/>
    <w:rsid w:val="000806FF"/>
    <w:rsid w:val="000822C9"/>
    <w:rsid w:val="000969C2"/>
    <w:rsid w:val="000C19C6"/>
    <w:rsid w:val="000C359E"/>
    <w:rsid w:val="000F437B"/>
    <w:rsid w:val="001003E0"/>
    <w:rsid w:val="001368F5"/>
    <w:rsid w:val="00146B1C"/>
    <w:rsid w:val="001522F7"/>
    <w:rsid w:val="00153432"/>
    <w:rsid w:val="001D7BC4"/>
    <w:rsid w:val="001F2EB9"/>
    <w:rsid w:val="002C44AE"/>
    <w:rsid w:val="002F049D"/>
    <w:rsid w:val="00321F28"/>
    <w:rsid w:val="00333BDE"/>
    <w:rsid w:val="003935E1"/>
    <w:rsid w:val="003A2B5E"/>
    <w:rsid w:val="003B6EF2"/>
    <w:rsid w:val="00496D5B"/>
    <w:rsid w:val="00563DB0"/>
    <w:rsid w:val="00583C08"/>
    <w:rsid w:val="00597F0B"/>
    <w:rsid w:val="005A75A8"/>
    <w:rsid w:val="005B6303"/>
    <w:rsid w:val="005F18FA"/>
    <w:rsid w:val="005F282E"/>
    <w:rsid w:val="005F784C"/>
    <w:rsid w:val="0061271D"/>
    <w:rsid w:val="006558B4"/>
    <w:rsid w:val="006C00BF"/>
    <w:rsid w:val="006C7369"/>
    <w:rsid w:val="006D2CF2"/>
    <w:rsid w:val="006E7D92"/>
    <w:rsid w:val="00700521"/>
    <w:rsid w:val="00736F06"/>
    <w:rsid w:val="00745055"/>
    <w:rsid w:val="00797E92"/>
    <w:rsid w:val="007C2F03"/>
    <w:rsid w:val="00803B25"/>
    <w:rsid w:val="00822587"/>
    <w:rsid w:val="00830CC9"/>
    <w:rsid w:val="00852372"/>
    <w:rsid w:val="00856B94"/>
    <w:rsid w:val="008644ED"/>
    <w:rsid w:val="00876BE2"/>
    <w:rsid w:val="00887E50"/>
    <w:rsid w:val="00894025"/>
    <w:rsid w:val="008C29EC"/>
    <w:rsid w:val="008D6C67"/>
    <w:rsid w:val="00903FF9"/>
    <w:rsid w:val="009143DC"/>
    <w:rsid w:val="00924B18"/>
    <w:rsid w:val="009250FE"/>
    <w:rsid w:val="0094020C"/>
    <w:rsid w:val="0095527E"/>
    <w:rsid w:val="00960F11"/>
    <w:rsid w:val="00984E19"/>
    <w:rsid w:val="009B15B0"/>
    <w:rsid w:val="009B179E"/>
    <w:rsid w:val="009F779D"/>
    <w:rsid w:val="00A1212B"/>
    <w:rsid w:val="00A202B0"/>
    <w:rsid w:val="00A30DD0"/>
    <w:rsid w:val="00AA4A2B"/>
    <w:rsid w:val="00AD37A3"/>
    <w:rsid w:val="00AE5D2B"/>
    <w:rsid w:val="00AE7CC9"/>
    <w:rsid w:val="00AF3BF2"/>
    <w:rsid w:val="00B001EA"/>
    <w:rsid w:val="00B343C7"/>
    <w:rsid w:val="00B756F5"/>
    <w:rsid w:val="00BE0EAE"/>
    <w:rsid w:val="00C20370"/>
    <w:rsid w:val="00C36AB8"/>
    <w:rsid w:val="00C56EDB"/>
    <w:rsid w:val="00C7068C"/>
    <w:rsid w:val="00C722DF"/>
    <w:rsid w:val="00C94D7B"/>
    <w:rsid w:val="00C96769"/>
    <w:rsid w:val="00CB3E5F"/>
    <w:rsid w:val="00D442FE"/>
    <w:rsid w:val="00DC4BD3"/>
    <w:rsid w:val="00DC5AE0"/>
    <w:rsid w:val="00DE4897"/>
    <w:rsid w:val="00E00425"/>
    <w:rsid w:val="00E27D5B"/>
    <w:rsid w:val="00EB7105"/>
    <w:rsid w:val="00ED326B"/>
    <w:rsid w:val="00ED5362"/>
    <w:rsid w:val="00F042AF"/>
    <w:rsid w:val="00F7199B"/>
    <w:rsid w:val="00FE22DF"/>
    <w:rsid w:val="00FF1D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32C3"/>
  <w15:docId w15:val="{899E8C72-1681-4572-8B53-D0AB0AF6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48" w:lineRule="auto"/>
      <w:ind w:left="10" w:right="5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
      </w:numPr>
      <w:spacing w:after="107" w:line="248" w:lineRule="auto"/>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B3E5F"/>
    <w:pPr>
      <w:ind w:left="720"/>
      <w:contextualSpacing/>
    </w:pPr>
  </w:style>
  <w:style w:type="character" w:styleId="CommentReference">
    <w:name w:val="annotation reference"/>
    <w:basedOn w:val="DefaultParagraphFont"/>
    <w:semiHidden/>
    <w:unhideWhenUsed/>
    <w:rsid w:val="00D442FE"/>
    <w:rPr>
      <w:sz w:val="16"/>
      <w:szCs w:val="16"/>
    </w:rPr>
  </w:style>
  <w:style w:type="paragraph" w:styleId="CommentText">
    <w:name w:val="annotation text"/>
    <w:basedOn w:val="Normal"/>
    <w:link w:val="CommentTextChar"/>
    <w:uiPriority w:val="99"/>
    <w:semiHidden/>
    <w:unhideWhenUsed/>
    <w:rsid w:val="00D442FE"/>
    <w:pPr>
      <w:spacing w:line="240" w:lineRule="auto"/>
    </w:pPr>
    <w:rPr>
      <w:sz w:val="20"/>
      <w:szCs w:val="20"/>
    </w:rPr>
  </w:style>
  <w:style w:type="character" w:customStyle="1" w:styleId="CommentTextChar">
    <w:name w:val="Comment Text Char"/>
    <w:basedOn w:val="DefaultParagraphFont"/>
    <w:link w:val="CommentText"/>
    <w:uiPriority w:val="99"/>
    <w:semiHidden/>
    <w:rsid w:val="00D442F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442FE"/>
    <w:rPr>
      <w:b/>
      <w:bCs/>
    </w:rPr>
  </w:style>
  <w:style w:type="character" w:customStyle="1" w:styleId="CommentSubjectChar">
    <w:name w:val="Comment Subject Char"/>
    <w:basedOn w:val="CommentTextChar"/>
    <w:link w:val="CommentSubject"/>
    <w:uiPriority w:val="99"/>
    <w:semiHidden/>
    <w:rsid w:val="00D442FE"/>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D44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2FE"/>
    <w:rPr>
      <w:rFonts w:ascii="Segoe UI" w:eastAsia="Times New Roman" w:hAnsi="Segoe UI" w:cs="Segoe UI"/>
      <w:color w:val="000000"/>
      <w:sz w:val="18"/>
      <w:szCs w:val="18"/>
    </w:rPr>
  </w:style>
  <w:style w:type="character" w:styleId="Hyperlink">
    <w:name w:val="Hyperlink"/>
    <w:basedOn w:val="DefaultParagraphFont"/>
    <w:uiPriority w:val="99"/>
    <w:unhideWhenUsed/>
    <w:rsid w:val="00333BDE"/>
    <w:rPr>
      <w:color w:val="0563C1" w:themeColor="hyperlink"/>
      <w:u w:val="single"/>
    </w:rPr>
  </w:style>
  <w:style w:type="character" w:styleId="UnresolvedMention">
    <w:name w:val="Unresolved Mention"/>
    <w:basedOn w:val="DefaultParagraphFont"/>
    <w:uiPriority w:val="99"/>
    <w:semiHidden/>
    <w:unhideWhenUsed/>
    <w:rsid w:val="00333B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aigekassa.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igekassa.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igekassa.ee/" TargetMode="External"/><Relationship Id="rId11" Type="http://schemas.openxmlformats.org/officeDocument/2006/relationships/hyperlink" Target="http://www.haigekassa.ee/" TargetMode="External"/><Relationship Id="rId5" Type="http://schemas.openxmlformats.org/officeDocument/2006/relationships/hyperlink" Target="http://www.haigekassa.ee/" TargetMode="External"/><Relationship Id="rId10" Type="http://schemas.openxmlformats.org/officeDocument/2006/relationships/hyperlink" Target="http://www.haigekassa.ee/" TargetMode="External"/><Relationship Id="rId4" Type="http://schemas.openxmlformats.org/officeDocument/2006/relationships/webSettings" Target="webSettings.xml"/><Relationship Id="rId9" Type="http://schemas.openxmlformats.org/officeDocument/2006/relationships/hyperlink" Target="mailto:koolitervishoid@haigekass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1812</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KOOLITERVISHOIUTEENUSE RAHASTAMISE LEPING nr…</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KOOLITERVISHOIUTEENUSE RAHASTAMISE LEPING nr…</dc:title>
  <dc:subject/>
  <dc:creator>Eesti Haigekassa</dc:creator>
  <cp:keywords/>
  <cp:lastModifiedBy>Kristel Kolga</cp:lastModifiedBy>
  <cp:revision>84</cp:revision>
  <dcterms:created xsi:type="dcterms:W3CDTF">2017-11-17T07:06:00Z</dcterms:created>
  <dcterms:modified xsi:type="dcterms:W3CDTF">2020-01-14T08:54:00Z</dcterms:modified>
</cp:coreProperties>
</file>