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B07B3" w14:textId="77777777" w:rsidR="00EF722B" w:rsidRPr="00862998" w:rsidRDefault="00EF722B" w:rsidP="00EF722B">
      <w:pPr>
        <w:jc w:val="both"/>
        <w:rPr>
          <w:b/>
          <w:bCs/>
        </w:rPr>
      </w:pPr>
      <w:r w:rsidRPr="00862998">
        <w:rPr>
          <w:b/>
          <w:bCs/>
        </w:rPr>
        <w:t>TURU-UURING</w:t>
      </w:r>
    </w:p>
    <w:p w14:paraId="25B33ACA" w14:textId="77777777" w:rsidR="00EF722B" w:rsidRDefault="00EF722B" w:rsidP="00EF722B">
      <w:pPr>
        <w:jc w:val="both"/>
      </w:pPr>
    </w:p>
    <w:p w14:paraId="67E32C46" w14:textId="77777777" w:rsidR="00EF722B" w:rsidRPr="0012694F" w:rsidRDefault="00EF722B" w:rsidP="00EF722B">
      <w:pPr>
        <w:jc w:val="both"/>
      </w:pPr>
      <w:r>
        <w:t xml:space="preserve">Turu-uuringu viime läbi kõigi potentsiaalsete pakkujatega sh müügiloahoidjatega. Käesoleva projekti tutvustav dokument koos turu-uuringu küsimustikuga on </w:t>
      </w:r>
      <w:r w:rsidRPr="0012694F">
        <w:t xml:space="preserve">kättesaadav EHK kodulehelt kõigile huvitatud osapooltele. EHK edastab täiendavalt info turu-uuringu toimumise osas otse kõigile vastavatele Eestis registreeritud ravimite müügiloahoidjatele ja ravimite hulgimüüjate liidule. Turu-uuringu käigus edastatud vastused loetakse konfidentsiaalseks ja on </w:t>
      </w:r>
      <w:r w:rsidRPr="0012694F">
        <w:rPr>
          <w:b/>
          <w:bCs/>
          <w:u w:val="single"/>
        </w:rPr>
        <w:t>kättesaadavad vaid EHK hanke vastutavale isikule (kontakt küsimustiku lõpus).</w:t>
      </w:r>
      <w:r w:rsidRPr="0012694F">
        <w:t xml:space="preserve"> Vastuste põhjal koostab EHK hanke alusdokumendi kavandi ja teeb seejärel ettepanekud hanke strateegia ja tingimuste osas haiglatele.</w:t>
      </w:r>
      <w:r w:rsidRPr="0012694F">
        <w:rPr>
          <w:rFonts w:ascii="Arial" w:hAnsi="Arial" w:cs="Arial"/>
          <w:color w:val="202020"/>
          <w:sz w:val="21"/>
          <w:szCs w:val="21"/>
          <w:shd w:val="clear" w:color="auto" w:fill="FFFFFF"/>
        </w:rPr>
        <w:t xml:space="preserve"> </w:t>
      </w:r>
      <w:r w:rsidRPr="0012694F">
        <w:t>EHK tagab turu-uuringu tegemisel ja selle käigus saadud nõuannete kasutamisel mittediskrimineerimise ja läbipaistvuse põhimõtete järgimise</w:t>
      </w:r>
      <w:r>
        <w:t>.</w:t>
      </w:r>
      <w:r w:rsidRPr="0012694F">
        <w:t xml:space="preserve"> </w:t>
      </w:r>
      <w:r w:rsidRPr="0012694F">
        <w:rPr>
          <w:b/>
          <w:bCs/>
        </w:rPr>
        <w:t>Konkreetsetele turu-uuringus osalejatele või vastustele riigihanke alusdokumendi välja töötamisel ei viidata.</w:t>
      </w:r>
      <w:r w:rsidRPr="0012694F">
        <w:t xml:space="preserve"> </w:t>
      </w:r>
    </w:p>
    <w:p w14:paraId="112671EB" w14:textId="77777777" w:rsidR="00EF722B" w:rsidRPr="0012694F" w:rsidRDefault="00EF722B" w:rsidP="00EF722B">
      <w:pPr>
        <w:jc w:val="both"/>
      </w:pPr>
    </w:p>
    <w:p w14:paraId="0AECFAD9" w14:textId="77777777" w:rsidR="00EF722B" w:rsidRPr="0012694F" w:rsidRDefault="00EF722B" w:rsidP="00EF722B">
      <w:pPr>
        <w:jc w:val="both"/>
        <w:rPr>
          <w:b/>
          <w:bCs/>
        </w:rPr>
      </w:pPr>
      <w:r w:rsidRPr="0012694F">
        <w:rPr>
          <w:b/>
          <w:bCs/>
        </w:rPr>
        <w:t>KÜSIMUSTIK</w:t>
      </w:r>
    </w:p>
    <w:p w14:paraId="40600C55" w14:textId="77777777" w:rsidR="00EF722B" w:rsidRDefault="00EF722B" w:rsidP="00EF722B">
      <w:pPr>
        <w:jc w:val="both"/>
      </w:pPr>
    </w:p>
    <w:p w14:paraId="3FC5E6E1" w14:textId="77777777" w:rsidR="00EF722B" w:rsidRDefault="00EF722B" w:rsidP="00EF722B">
      <w:pPr>
        <w:jc w:val="both"/>
      </w:pPr>
    </w:p>
    <w:p w14:paraId="263722F3" w14:textId="77777777" w:rsidR="00EF722B" w:rsidRDefault="00EF722B" w:rsidP="00EF722B">
      <w:pPr>
        <w:pStyle w:val="ListParagraph"/>
        <w:numPr>
          <w:ilvl w:val="0"/>
          <w:numId w:val="1"/>
        </w:numPr>
        <w:jc w:val="both"/>
      </w:pPr>
      <w:r>
        <w:t>Milline on teie hinnang planeeritud pilootprojektile sh ajakavale, eesmärgile jne? Milliseid peamisi ohtusid/ kasu näete projektis? Kui näete ohtusid, mis võiksid olla võimalikud lahendused?</w:t>
      </w:r>
    </w:p>
    <w:p w14:paraId="2C449C9F" w14:textId="77777777" w:rsidR="00EF722B" w:rsidRDefault="00EF722B" w:rsidP="00EF722B">
      <w:pPr>
        <w:pStyle w:val="ListParagraph"/>
        <w:jc w:val="both"/>
      </w:pPr>
    </w:p>
    <w:p w14:paraId="5F393928" w14:textId="77777777" w:rsidR="00EF722B" w:rsidRDefault="00EF722B" w:rsidP="00EF722B">
      <w:pPr>
        <w:ind w:left="360"/>
        <w:jc w:val="both"/>
      </w:pPr>
      <w:r>
        <w:t>VASTUS:</w:t>
      </w:r>
    </w:p>
    <w:p w14:paraId="3152929E" w14:textId="77777777" w:rsidR="00EF722B" w:rsidRDefault="00EF722B" w:rsidP="00EF722B">
      <w:pPr>
        <w:ind w:left="360"/>
        <w:jc w:val="both"/>
      </w:pPr>
    </w:p>
    <w:p w14:paraId="47CF7E21" w14:textId="77777777" w:rsidR="00EF722B" w:rsidRDefault="00EF722B" w:rsidP="00EF722B">
      <w:pPr>
        <w:pStyle w:val="ListParagraph"/>
        <w:numPr>
          <w:ilvl w:val="0"/>
          <w:numId w:val="1"/>
        </w:numPr>
        <w:jc w:val="both"/>
      </w:pPr>
      <w:r>
        <w:t>Millised hanke või hankelepingu tingimused on teie hinnangul kõige olulisemad, et esitada konkurentsivõimeline pakkumus? Mis võib saada määravaks, et pakkumust mitte esitada?</w:t>
      </w:r>
    </w:p>
    <w:p w14:paraId="7E26A3CE" w14:textId="77777777" w:rsidR="00EF722B" w:rsidRDefault="00EF722B" w:rsidP="00EF722B">
      <w:pPr>
        <w:ind w:left="360"/>
        <w:jc w:val="both"/>
      </w:pPr>
    </w:p>
    <w:p w14:paraId="2B6724A7" w14:textId="77777777" w:rsidR="00EF722B" w:rsidRDefault="00EF722B" w:rsidP="00EF722B">
      <w:pPr>
        <w:ind w:left="360"/>
        <w:jc w:val="both"/>
      </w:pPr>
      <w:r>
        <w:t>VASTUS:</w:t>
      </w:r>
    </w:p>
    <w:p w14:paraId="2EF5D63D" w14:textId="77777777" w:rsidR="00EF722B" w:rsidRDefault="00EF722B" w:rsidP="00EF722B">
      <w:pPr>
        <w:ind w:left="360"/>
        <w:jc w:val="both"/>
      </w:pPr>
    </w:p>
    <w:p w14:paraId="2828A526" w14:textId="77777777" w:rsidR="00EF722B" w:rsidRDefault="00EF722B" w:rsidP="00EF722B">
      <w:pPr>
        <w:pStyle w:val="ListParagraph"/>
        <w:numPr>
          <w:ilvl w:val="0"/>
          <w:numId w:val="1"/>
        </w:numPr>
        <w:jc w:val="both"/>
      </w:pPr>
      <w:r>
        <w:t>Ühishanke üheks võimalikuks strateegiaks on hanke osades, kus on lubatud pakkuda biosimilare (hanke osad nr 2, 4 ja 7), sõlmida raamleping mitme pakkujaga kaheks aastaks. Pärast esimese aasta möödumist korraldatakse minikonkurss ja selgitatakse välja uus võimalik edukas pakkuja teiseks aastaks. Hangitav maht üheks aastaks on kõigi nelja haigla maht kokku.</w:t>
      </w:r>
    </w:p>
    <w:p w14:paraId="3A54651E" w14:textId="77777777" w:rsidR="00EF722B" w:rsidRDefault="00EF722B" w:rsidP="00EF722B">
      <w:pPr>
        <w:pStyle w:val="ListParagraph"/>
        <w:jc w:val="both"/>
      </w:pPr>
      <w:r>
        <w:t>Milliseid võimalusi/ ohtusid näete kirjeldatud strateegias (üks edukas pakkuja üheks aastaks)? Kui näete ohtusid, siis mis võiksid olla võimalikud lahendused?</w:t>
      </w:r>
    </w:p>
    <w:p w14:paraId="52B80039" w14:textId="77777777" w:rsidR="00EF722B" w:rsidRDefault="00EF722B" w:rsidP="00EF722B">
      <w:pPr>
        <w:ind w:left="360"/>
        <w:jc w:val="both"/>
      </w:pPr>
    </w:p>
    <w:p w14:paraId="77ED59C1" w14:textId="77777777" w:rsidR="00EF722B" w:rsidRDefault="00EF722B" w:rsidP="00EF722B">
      <w:pPr>
        <w:ind w:left="360"/>
        <w:jc w:val="both"/>
      </w:pPr>
      <w:r>
        <w:t xml:space="preserve">VASTUS: </w:t>
      </w:r>
    </w:p>
    <w:p w14:paraId="67993327" w14:textId="77777777" w:rsidR="00EF722B" w:rsidRDefault="00EF722B" w:rsidP="00EF722B">
      <w:pPr>
        <w:ind w:left="360"/>
        <w:jc w:val="both"/>
      </w:pPr>
    </w:p>
    <w:p w14:paraId="7B4C4AB0" w14:textId="77777777" w:rsidR="00EF722B" w:rsidRDefault="00EF722B" w:rsidP="00EF722B">
      <w:pPr>
        <w:pStyle w:val="ListParagraph"/>
        <w:numPr>
          <w:ilvl w:val="0"/>
          <w:numId w:val="1"/>
        </w:numPr>
        <w:jc w:val="both"/>
      </w:pPr>
      <w:r>
        <w:t>Juhul, kui esindate Eestis registreeritud ravimi müügiloahoidjat, kes varem ei ole vastavates riigihanke osades osalenud (haiglate hanked) või kes vastavaid hangitavaid ravimeid ei ole Eestisse üldse sisse vedanud, siis millistel põhjustel? Millised muudatused riigihangete korralduses/ tingimustes aitaksid kaasa käesolevas pilootprojektis pakkumuse esitamiseks?</w:t>
      </w:r>
    </w:p>
    <w:p w14:paraId="38DA34E1" w14:textId="77777777" w:rsidR="00EF722B" w:rsidRDefault="00EF722B" w:rsidP="00EF722B">
      <w:pPr>
        <w:pStyle w:val="ListParagraph"/>
        <w:jc w:val="both"/>
      </w:pPr>
    </w:p>
    <w:p w14:paraId="262B67CB" w14:textId="77777777" w:rsidR="00EF722B" w:rsidRDefault="00EF722B" w:rsidP="00EF722B">
      <w:pPr>
        <w:ind w:left="360"/>
        <w:jc w:val="both"/>
      </w:pPr>
      <w:r>
        <w:t xml:space="preserve">VASTUS: </w:t>
      </w:r>
    </w:p>
    <w:p w14:paraId="6A39983B" w14:textId="77777777" w:rsidR="00EF722B" w:rsidRDefault="00EF722B" w:rsidP="00EF722B">
      <w:pPr>
        <w:ind w:left="360"/>
        <w:jc w:val="both"/>
      </w:pPr>
    </w:p>
    <w:p w14:paraId="3E920632" w14:textId="77777777" w:rsidR="00EF722B" w:rsidRPr="0012694F" w:rsidRDefault="00EF722B" w:rsidP="00EF722B">
      <w:pPr>
        <w:pStyle w:val="ListParagraph"/>
        <w:numPr>
          <w:ilvl w:val="0"/>
          <w:numId w:val="1"/>
        </w:numPr>
        <w:jc w:val="both"/>
      </w:pPr>
      <w:r>
        <w:t>Millist infot vajate täiendavalt (</w:t>
      </w:r>
      <w:r w:rsidRPr="0012694F">
        <w:t>enne riigihanke välja kuulutamist), et edukalt riigihankel osaleda?</w:t>
      </w:r>
    </w:p>
    <w:p w14:paraId="03048230" w14:textId="77777777" w:rsidR="00EF722B" w:rsidRDefault="00EF722B" w:rsidP="00EF722B">
      <w:pPr>
        <w:pStyle w:val="ListParagraph"/>
        <w:jc w:val="both"/>
      </w:pPr>
      <w:r w:rsidRPr="0012694F">
        <w:t>NB! Juhul, kui vastavat infot on võimalik väljastada, avaldab EHK omapoolse vastuse kodulehel ning täiendavalt koos riigihanke alusdokumentidega riigihangete registris.</w:t>
      </w:r>
    </w:p>
    <w:p w14:paraId="5F030CA1" w14:textId="77777777" w:rsidR="00EF722B" w:rsidRDefault="00EF722B" w:rsidP="00EF722B">
      <w:pPr>
        <w:ind w:left="360"/>
        <w:jc w:val="both"/>
      </w:pPr>
    </w:p>
    <w:p w14:paraId="1308683E" w14:textId="77777777" w:rsidR="00EF722B" w:rsidRDefault="00EF722B" w:rsidP="00EF722B">
      <w:pPr>
        <w:ind w:left="360"/>
        <w:jc w:val="both"/>
      </w:pPr>
      <w:r>
        <w:t>VASTUS:</w:t>
      </w:r>
    </w:p>
    <w:p w14:paraId="4493BE48" w14:textId="77777777" w:rsidR="00EF722B" w:rsidRDefault="00EF722B" w:rsidP="00EF722B">
      <w:pPr>
        <w:jc w:val="both"/>
      </w:pPr>
    </w:p>
    <w:p w14:paraId="72F7ACFD" w14:textId="77777777" w:rsidR="00EF722B" w:rsidRDefault="00EF722B" w:rsidP="00EF722B">
      <w:pPr>
        <w:jc w:val="both"/>
      </w:pPr>
    </w:p>
    <w:p w14:paraId="22B46823" w14:textId="77777777" w:rsidR="00EF722B" w:rsidRDefault="00EF722B" w:rsidP="00EF722B">
      <w:pPr>
        <w:jc w:val="both"/>
      </w:pPr>
    </w:p>
    <w:p w14:paraId="7E0BD4DD" w14:textId="77777777" w:rsidR="00EF722B" w:rsidRDefault="00EF722B" w:rsidP="00EF722B">
      <w:pPr>
        <w:jc w:val="both"/>
      </w:pPr>
      <w:r>
        <w:lastRenderedPageBreak/>
        <w:t xml:space="preserve">Küsimustik koos vastustega palume edastada riigihanke vastutavale isikule Eveli </w:t>
      </w:r>
      <w:proofErr w:type="spellStart"/>
      <w:r>
        <w:t>Bauerile</w:t>
      </w:r>
      <w:proofErr w:type="spellEnd"/>
      <w:r>
        <w:t xml:space="preserve"> e-mailile: </w:t>
      </w:r>
      <w:hyperlink r:id="rId5" w:history="1">
        <w:r w:rsidRPr="004D5BC5">
          <w:rPr>
            <w:rStyle w:val="Hyperlink"/>
          </w:rPr>
          <w:t>eveli.bauer@haigekassa.ee</w:t>
        </w:r>
      </w:hyperlink>
    </w:p>
    <w:p w14:paraId="5E0EFB77" w14:textId="2A720D90" w:rsidR="00EF722B" w:rsidRDefault="00EF722B" w:rsidP="00EF722B">
      <w:pPr>
        <w:jc w:val="both"/>
      </w:pPr>
    </w:p>
    <w:p w14:paraId="5ADED806" w14:textId="77777777" w:rsidR="00B8274B" w:rsidRPr="00B8274B" w:rsidRDefault="00B8274B" w:rsidP="00B8274B">
      <w:pPr>
        <w:rPr>
          <w:rFonts w:ascii="Segoe UI" w:eastAsia="Times New Roman" w:hAnsi="Segoe UI" w:cs="Segoe UI"/>
          <w:color w:val="FF0000"/>
          <w:sz w:val="21"/>
          <w:szCs w:val="21"/>
          <w:lang w:val="en-GB" w:eastAsia="en-GB"/>
        </w:rPr>
      </w:pPr>
      <w:proofErr w:type="spellStart"/>
      <w:r w:rsidRPr="00B8274B">
        <w:rPr>
          <w:rFonts w:ascii="Segoe UI" w:eastAsia="Times New Roman" w:hAnsi="Segoe UI" w:cs="Segoe UI"/>
          <w:color w:val="FF0000"/>
          <w:sz w:val="21"/>
          <w:szCs w:val="21"/>
          <w:lang w:val="en-GB" w:eastAsia="en-GB"/>
        </w:rPr>
        <w:t>Vastamise</w:t>
      </w:r>
      <w:proofErr w:type="spellEnd"/>
      <w:r w:rsidRPr="00B8274B">
        <w:rPr>
          <w:rFonts w:ascii="Segoe UI" w:eastAsia="Times New Roman" w:hAnsi="Segoe UI" w:cs="Segoe UI"/>
          <w:color w:val="FF0000"/>
          <w:sz w:val="21"/>
          <w:szCs w:val="21"/>
          <w:lang w:val="en-GB" w:eastAsia="en-GB"/>
        </w:rPr>
        <w:t xml:space="preserve"> </w:t>
      </w:r>
      <w:proofErr w:type="spellStart"/>
      <w:r w:rsidRPr="00B8274B">
        <w:rPr>
          <w:rFonts w:ascii="Segoe UI" w:eastAsia="Times New Roman" w:hAnsi="Segoe UI" w:cs="Segoe UI"/>
          <w:color w:val="FF0000"/>
          <w:sz w:val="21"/>
          <w:szCs w:val="21"/>
          <w:lang w:val="en-GB" w:eastAsia="en-GB"/>
        </w:rPr>
        <w:t>tähtaeg</w:t>
      </w:r>
      <w:proofErr w:type="spellEnd"/>
      <w:r w:rsidRPr="00B8274B">
        <w:rPr>
          <w:rFonts w:ascii="Segoe UI" w:eastAsia="Times New Roman" w:hAnsi="Segoe UI" w:cs="Segoe UI"/>
          <w:color w:val="FF0000"/>
          <w:sz w:val="21"/>
          <w:szCs w:val="21"/>
          <w:lang w:val="en-GB" w:eastAsia="en-GB"/>
        </w:rPr>
        <w:t xml:space="preserve"> on 16.09.2020 </w:t>
      </w:r>
      <w:proofErr w:type="spellStart"/>
      <w:r w:rsidRPr="00B8274B">
        <w:rPr>
          <w:rFonts w:ascii="Segoe UI" w:eastAsia="Times New Roman" w:hAnsi="Segoe UI" w:cs="Segoe UI"/>
          <w:color w:val="FF0000"/>
          <w:sz w:val="21"/>
          <w:szCs w:val="21"/>
          <w:lang w:val="en-GB" w:eastAsia="en-GB"/>
        </w:rPr>
        <w:t>kell</w:t>
      </w:r>
      <w:proofErr w:type="spellEnd"/>
      <w:r w:rsidRPr="00B8274B">
        <w:rPr>
          <w:rFonts w:ascii="Segoe UI" w:eastAsia="Times New Roman" w:hAnsi="Segoe UI" w:cs="Segoe UI"/>
          <w:color w:val="FF0000"/>
          <w:sz w:val="21"/>
          <w:szCs w:val="21"/>
          <w:lang w:val="en-GB" w:eastAsia="en-GB"/>
        </w:rPr>
        <w:t xml:space="preserve"> 10:00.</w:t>
      </w:r>
    </w:p>
    <w:p w14:paraId="747F1B3C" w14:textId="77777777" w:rsidR="00B8274B" w:rsidRDefault="00B8274B" w:rsidP="00EF722B">
      <w:pPr>
        <w:jc w:val="both"/>
      </w:pPr>
    </w:p>
    <w:p w14:paraId="4D8697A1" w14:textId="77777777" w:rsidR="007F145E" w:rsidRDefault="007F145E"/>
    <w:sectPr w:rsidR="007F1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06041"/>
    <w:multiLevelType w:val="hybridMultilevel"/>
    <w:tmpl w:val="C5C25D4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2B"/>
    <w:rsid w:val="007F145E"/>
    <w:rsid w:val="00B8274B"/>
    <w:rsid w:val="00E041F4"/>
    <w:rsid w:val="00E542F7"/>
    <w:rsid w:val="00EF72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BCC5"/>
  <w15:chartTrackingRefBased/>
  <w15:docId w15:val="{F882D1F8-59C6-4129-9044-F29E45A3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2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22B"/>
    <w:pPr>
      <w:ind w:left="720"/>
      <w:contextualSpacing/>
    </w:pPr>
    <w:rPr>
      <w:lang w:eastAsia="et-EE"/>
    </w:rPr>
  </w:style>
  <w:style w:type="character" w:styleId="Hyperlink">
    <w:name w:val="Hyperlink"/>
    <w:basedOn w:val="DefaultParagraphFont"/>
    <w:uiPriority w:val="99"/>
    <w:unhideWhenUsed/>
    <w:rsid w:val="00EF7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301070">
      <w:bodyDiv w:val="1"/>
      <w:marLeft w:val="0"/>
      <w:marRight w:val="0"/>
      <w:marTop w:val="0"/>
      <w:marBottom w:val="0"/>
      <w:divBdr>
        <w:top w:val="none" w:sz="0" w:space="0" w:color="auto"/>
        <w:left w:val="none" w:sz="0" w:space="0" w:color="auto"/>
        <w:bottom w:val="none" w:sz="0" w:space="0" w:color="auto"/>
        <w:right w:val="none" w:sz="0" w:space="0" w:color="auto"/>
      </w:divBdr>
      <w:divsChild>
        <w:div w:id="8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eli.bauer@haigekassa.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 Bauer</dc:creator>
  <cp:keywords/>
  <dc:description/>
  <cp:lastModifiedBy>Vivika Tamra</cp:lastModifiedBy>
  <cp:revision>3</cp:revision>
  <dcterms:created xsi:type="dcterms:W3CDTF">2020-09-02T10:48:00Z</dcterms:created>
  <dcterms:modified xsi:type="dcterms:W3CDTF">2020-09-02T10:58:00Z</dcterms:modified>
</cp:coreProperties>
</file>