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22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1D526F" w:rsidRPr="00B1476E" w14:paraId="4881B739" w14:textId="77777777" w:rsidTr="00013965">
        <w:tc>
          <w:tcPr>
            <w:tcW w:w="2943" w:type="dxa"/>
            <w:shd w:val="clear" w:color="auto" w:fill="A6A6A6"/>
          </w:tcPr>
          <w:p w14:paraId="10D04491" w14:textId="77777777" w:rsidR="001D526F" w:rsidRPr="00B1476E" w:rsidRDefault="001D526F" w:rsidP="001D5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76E">
              <w:rPr>
                <w:rFonts w:ascii="Times New Roman" w:hAnsi="Times New Roman"/>
                <w:b/>
                <w:sz w:val="24"/>
                <w:szCs w:val="24"/>
              </w:rPr>
              <w:t>Indikaatori nimetus</w:t>
            </w:r>
          </w:p>
        </w:tc>
        <w:tc>
          <w:tcPr>
            <w:tcW w:w="6521" w:type="dxa"/>
            <w:shd w:val="clear" w:color="auto" w:fill="A6A6A6"/>
          </w:tcPr>
          <w:p w14:paraId="20E33C01" w14:textId="7DB0FEFA" w:rsidR="001D526F" w:rsidRPr="00386DC4" w:rsidRDefault="00CC0A73" w:rsidP="00D33B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Kardioloogia indikaator: </w:t>
            </w:r>
            <w:bookmarkStart w:id="0" w:name="_GoBack"/>
            <w:bookmarkEnd w:id="0"/>
            <w:proofErr w:type="spellStart"/>
            <w:r w:rsidR="00386DC4" w:rsidRPr="00386DC4">
              <w:rPr>
                <w:rFonts w:ascii="Times New Roman" w:hAnsi="Times New Roman"/>
                <w:b/>
                <w:sz w:val="24"/>
                <w:szCs w:val="24"/>
              </w:rPr>
              <w:t>Reperfusioonravi</w:t>
            </w:r>
            <w:proofErr w:type="spellEnd"/>
            <w:r w:rsidR="00386DC4" w:rsidRPr="00386DC4">
              <w:rPr>
                <w:rFonts w:ascii="Times New Roman" w:hAnsi="Times New Roman"/>
                <w:b/>
                <w:sz w:val="24"/>
                <w:szCs w:val="24"/>
              </w:rPr>
              <w:t xml:space="preserve"> osakaal STEMI haigetel, kellel haiglaeelne viivitus on &lt; 12 tunni (sümptomite algusest hospitaliseerimiseni)</w:t>
            </w:r>
            <w:r w:rsidR="00DF5F3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D526F" w:rsidRPr="00B1476E" w14:paraId="4BA31FD7" w14:textId="77777777" w:rsidTr="00013965">
        <w:tc>
          <w:tcPr>
            <w:tcW w:w="2943" w:type="dxa"/>
            <w:shd w:val="clear" w:color="auto" w:fill="D9D9D9"/>
          </w:tcPr>
          <w:p w14:paraId="335EDCC6" w14:textId="77777777" w:rsidR="001D526F" w:rsidRPr="00B1476E" w:rsidRDefault="001D526F" w:rsidP="001D5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481743639"/>
            <w:r w:rsidRPr="00B1476E">
              <w:rPr>
                <w:rFonts w:ascii="Times New Roman" w:hAnsi="Times New Roman"/>
                <w:b/>
                <w:sz w:val="24"/>
                <w:szCs w:val="24"/>
              </w:rPr>
              <w:t>Indikaatori kirjeldus/ Vajaduse põhjendus</w:t>
            </w:r>
            <w:bookmarkEnd w:id="1"/>
          </w:p>
        </w:tc>
        <w:tc>
          <w:tcPr>
            <w:tcW w:w="6521" w:type="dxa"/>
            <w:shd w:val="clear" w:color="auto" w:fill="auto"/>
          </w:tcPr>
          <w:p w14:paraId="362B3B43" w14:textId="77777777" w:rsidR="00DF5F34" w:rsidRPr="00DF5F34" w:rsidRDefault="00DF5F34" w:rsidP="00DF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34">
              <w:rPr>
                <w:rFonts w:ascii="Times New Roman" w:hAnsi="Times New Roman"/>
                <w:sz w:val="24"/>
                <w:szCs w:val="24"/>
              </w:rPr>
              <w:t xml:space="preserve">ST segmendi </w:t>
            </w:r>
            <w:proofErr w:type="spellStart"/>
            <w:r w:rsidRPr="00DF5F34">
              <w:rPr>
                <w:rFonts w:ascii="Times New Roman" w:hAnsi="Times New Roman"/>
                <w:sz w:val="24"/>
                <w:szCs w:val="24"/>
              </w:rPr>
              <w:t>elevatsiooniga</w:t>
            </w:r>
            <w:proofErr w:type="spellEnd"/>
            <w:r w:rsidRPr="00DF5F34">
              <w:rPr>
                <w:rFonts w:ascii="Times New Roman" w:hAnsi="Times New Roman"/>
                <w:sz w:val="24"/>
                <w:szCs w:val="24"/>
              </w:rPr>
              <w:t xml:space="preserve"> müokardiinfarkt (STEMI) on üks müokardiinfarkti vorme, mille puhul õigeaegne </w:t>
            </w:r>
            <w:proofErr w:type="spellStart"/>
            <w:r w:rsidRPr="00DF5F34">
              <w:rPr>
                <w:rFonts w:ascii="Times New Roman" w:hAnsi="Times New Roman"/>
                <w:sz w:val="24"/>
                <w:szCs w:val="24"/>
              </w:rPr>
              <w:t>reperfusioonravi</w:t>
            </w:r>
            <w:proofErr w:type="spellEnd"/>
            <w:r w:rsidRPr="00DF5F34">
              <w:rPr>
                <w:rFonts w:ascii="Times New Roman" w:hAnsi="Times New Roman"/>
                <w:sz w:val="24"/>
                <w:szCs w:val="24"/>
              </w:rPr>
              <w:t xml:space="preserve"> on kriitilise tähtsusega raviviis.</w:t>
            </w:r>
          </w:p>
          <w:p w14:paraId="59487451" w14:textId="476EB0A6" w:rsidR="001D526F" w:rsidRPr="00F2680C" w:rsidRDefault="003F7C2D" w:rsidP="00DF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Indikaatori eesmärk on</w:t>
            </w:r>
            <w:r w:rsidR="00DF5F34" w:rsidRPr="00DF5F34">
              <w:rPr>
                <w:rFonts w:ascii="Times New Roman" w:hAnsi="Times New Roman"/>
                <w:sz w:val="24"/>
                <w:szCs w:val="24"/>
              </w:rPr>
              <w:t xml:space="preserve"> Eestis jälgida üleriigilist trendi.</w:t>
            </w:r>
            <w:r w:rsidR="00DF5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DC4" w:rsidRPr="008239F1">
              <w:rPr>
                <w:rFonts w:ascii="Times New Roman" w:hAnsi="Times New Roman"/>
                <w:sz w:val="24"/>
                <w:szCs w:val="24"/>
              </w:rPr>
              <w:t>Pakub ajakohas</w:t>
            </w:r>
            <w:r w:rsidR="00386DC4">
              <w:rPr>
                <w:rFonts w:ascii="Times New Roman" w:hAnsi="Times New Roman"/>
                <w:sz w:val="24"/>
                <w:szCs w:val="24"/>
              </w:rPr>
              <w:t>t</w:t>
            </w:r>
            <w:r w:rsidR="00386DC4" w:rsidRPr="008239F1">
              <w:rPr>
                <w:rFonts w:ascii="Times New Roman" w:hAnsi="Times New Roman"/>
                <w:sz w:val="24"/>
                <w:szCs w:val="24"/>
              </w:rPr>
              <w:t xml:space="preserve"> ja kasulikk</w:t>
            </w:r>
            <w:r w:rsidR="00386DC4">
              <w:rPr>
                <w:rFonts w:ascii="Times New Roman" w:hAnsi="Times New Roman"/>
                <w:sz w:val="24"/>
                <w:szCs w:val="24"/>
              </w:rPr>
              <w:t>u</w:t>
            </w:r>
            <w:r w:rsidR="00386DC4" w:rsidRPr="008239F1">
              <w:rPr>
                <w:rFonts w:ascii="Times New Roman" w:hAnsi="Times New Roman"/>
                <w:sz w:val="24"/>
                <w:szCs w:val="24"/>
              </w:rPr>
              <w:t xml:space="preserve"> rahvusvahelis</w:t>
            </w:r>
            <w:r w:rsidR="00386DC4">
              <w:rPr>
                <w:rFonts w:ascii="Times New Roman" w:hAnsi="Times New Roman"/>
                <w:sz w:val="24"/>
                <w:szCs w:val="24"/>
              </w:rPr>
              <w:t>t</w:t>
            </w:r>
            <w:r w:rsidR="00386DC4" w:rsidRPr="008239F1">
              <w:rPr>
                <w:rFonts w:ascii="Times New Roman" w:hAnsi="Times New Roman"/>
                <w:sz w:val="24"/>
                <w:szCs w:val="24"/>
              </w:rPr>
              <w:t xml:space="preserve"> võrdlus</w:t>
            </w:r>
            <w:r w:rsidR="00386DC4">
              <w:rPr>
                <w:rFonts w:ascii="Times New Roman" w:hAnsi="Times New Roman"/>
                <w:sz w:val="24"/>
                <w:szCs w:val="24"/>
              </w:rPr>
              <w:t>võimalust, on seotud patsiendi prognoosiga.</w:t>
            </w:r>
          </w:p>
        </w:tc>
      </w:tr>
      <w:tr w:rsidR="001D526F" w:rsidRPr="00B1476E" w14:paraId="1EBC0E14" w14:textId="77777777" w:rsidTr="00013965">
        <w:tc>
          <w:tcPr>
            <w:tcW w:w="2943" w:type="dxa"/>
            <w:shd w:val="clear" w:color="auto" w:fill="D9D9D9"/>
          </w:tcPr>
          <w:p w14:paraId="4C0961D5" w14:textId="77777777" w:rsidR="001D526F" w:rsidRPr="00B1476E" w:rsidRDefault="001D526F" w:rsidP="001D5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E7D">
              <w:rPr>
                <w:rFonts w:ascii="Times New Roman" w:hAnsi="Times New Roman"/>
                <w:b/>
                <w:sz w:val="24"/>
                <w:szCs w:val="24"/>
              </w:rPr>
              <w:t>Definitsioon</w:t>
            </w:r>
          </w:p>
        </w:tc>
        <w:tc>
          <w:tcPr>
            <w:tcW w:w="6521" w:type="dxa"/>
            <w:shd w:val="clear" w:color="auto" w:fill="auto"/>
          </w:tcPr>
          <w:p w14:paraId="1EFB0358" w14:textId="2A826186" w:rsidR="001D526F" w:rsidRPr="000A2944" w:rsidRDefault="00872DF5" w:rsidP="000A2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944">
              <w:rPr>
                <w:rFonts w:ascii="Times New Roman" w:hAnsi="Times New Roman"/>
                <w:sz w:val="24"/>
                <w:szCs w:val="24"/>
              </w:rPr>
              <w:t>Reperfusioonravi</w:t>
            </w:r>
            <w:proofErr w:type="spellEnd"/>
            <w:r w:rsidRPr="000A2944">
              <w:rPr>
                <w:rFonts w:ascii="Times New Roman" w:hAnsi="Times New Roman"/>
                <w:sz w:val="24"/>
                <w:szCs w:val="24"/>
              </w:rPr>
              <w:t xml:space="preserve"> osakaal STEMI haigetel, kellel haiglaeelne viivitus on &lt; 12 tunni (sümptomite algusest hospitaliseerimiseni).</w:t>
            </w:r>
          </w:p>
        </w:tc>
      </w:tr>
      <w:tr w:rsidR="001D526F" w:rsidRPr="00B1476E" w14:paraId="6F9244F3" w14:textId="77777777" w:rsidTr="00013965">
        <w:tc>
          <w:tcPr>
            <w:tcW w:w="2943" w:type="dxa"/>
            <w:shd w:val="clear" w:color="auto" w:fill="D9D9D9"/>
          </w:tcPr>
          <w:p w14:paraId="2F74D734" w14:textId="77777777" w:rsidR="001D526F" w:rsidRPr="00B1476E" w:rsidRDefault="001D526F" w:rsidP="001D5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76E">
              <w:rPr>
                <w:rFonts w:ascii="Times New Roman" w:hAnsi="Times New Roman"/>
                <w:b/>
                <w:sz w:val="24"/>
                <w:szCs w:val="24"/>
              </w:rPr>
              <w:t>Indikaatori tüüp</w:t>
            </w:r>
          </w:p>
        </w:tc>
        <w:tc>
          <w:tcPr>
            <w:tcW w:w="6521" w:type="dxa"/>
            <w:shd w:val="clear" w:color="auto" w:fill="auto"/>
          </w:tcPr>
          <w:p w14:paraId="3070B9BD" w14:textId="77777777" w:rsidR="001D526F" w:rsidRPr="00B1476E" w:rsidRDefault="00D33B92" w:rsidP="00F24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07C6">
              <w:rPr>
                <w:rFonts w:ascii="Times New Roman" w:hAnsi="Times New Roman"/>
                <w:sz w:val="24"/>
                <w:szCs w:val="24"/>
              </w:rPr>
              <w:t>Protsessi indikaator</w:t>
            </w:r>
          </w:p>
        </w:tc>
      </w:tr>
      <w:tr w:rsidR="001D526F" w:rsidRPr="00B1476E" w14:paraId="5424A5B7" w14:textId="77777777" w:rsidTr="00013965">
        <w:tc>
          <w:tcPr>
            <w:tcW w:w="2943" w:type="dxa"/>
            <w:shd w:val="clear" w:color="auto" w:fill="D9D9D9"/>
          </w:tcPr>
          <w:p w14:paraId="596C0E72" w14:textId="77777777" w:rsidR="001D526F" w:rsidRPr="00B1476E" w:rsidRDefault="001D526F" w:rsidP="001D5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76E">
              <w:rPr>
                <w:rFonts w:ascii="Times New Roman" w:hAnsi="Times New Roman"/>
                <w:b/>
                <w:sz w:val="24"/>
                <w:szCs w:val="24"/>
              </w:rPr>
              <w:t>Lugeja</w:t>
            </w:r>
          </w:p>
        </w:tc>
        <w:tc>
          <w:tcPr>
            <w:tcW w:w="6521" w:type="dxa"/>
            <w:shd w:val="clear" w:color="auto" w:fill="auto"/>
          </w:tcPr>
          <w:p w14:paraId="2173021C" w14:textId="56015F09" w:rsidR="001D526F" w:rsidRPr="00386DC4" w:rsidRDefault="00D33B92" w:rsidP="005D30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6DC4"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 xml:space="preserve">Y </w:t>
            </w:r>
            <w:r w:rsidR="00386DC4" w:rsidRPr="00386D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386DC4" w:rsidRPr="00386DC4">
              <w:rPr>
                <w:rFonts w:ascii="Times New Roman" w:hAnsi="Times New Roman"/>
                <w:sz w:val="24"/>
                <w:szCs w:val="24"/>
              </w:rPr>
              <w:t>Reperfusioonravi</w:t>
            </w:r>
            <w:proofErr w:type="spellEnd"/>
            <w:r w:rsidR="00386DC4" w:rsidRPr="00386DC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386DC4" w:rsidRPr="00386DC4">
              <w:rPr>
                <w:rFonts w:ascii="Times New Roman" w:hAnsi="Times New Roman"/>
                <w:sz w:val="24"/>
                <w:szCs w:val="24"/>
              </w:rPr>
              <w:t>trombolüüs</w:t>
            </w:r>
            <w:proofErr w:type="spellEnd"/>
            <w:r w:rsidR="00386DC4" w:rsidRPr="00386DC4">
              <w:rPr>
                <w:rFonts w:ascii="Times New Roman" w:hAnsi="Times New Roman"/>
                <w:sz w:val="24"/>
                <w:szCs w:val="24"/>
              </w:rPr>
              <w:t xml:space="preserve"> või primaarne PKI) saanud STEMI patsientide arv, kelle haiglaeelne viivitus on &lt;12 tundi haigestumisest</w:t>
            </w:r>
          </w:p>
        </w:tc>
      </w:tr>
      <w:tr w:rsidR="001D526F" w:rsidRPr="00B1476E" w14:paraId="00956A45" w14:textId="77777777" w:rsidTr="00013965">
        <w:tc>
          <w:tcPr>
            <w:tcW w:w="2943" w:type="dxa"/>
            <w:shd w:val="clear" w:color="auto" w:fill="D9D9D9"/>
          </w:tcPr>
          <w:p w14:paraId="1CF64A81" w14:textId="77777777" w:rsidR="001D526F" w:rsidRPr="00B1476E" w:rsidRDefault="001D526F" w:rsidP="001D5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76E">
              <w:rPr>
                <w:rFonts w:ascii="Times New Roman" w:hAnsi="Times New Roman"/>
                <w:b/>
                <w:sz w:val="24"/>
                <w:szCs w:val="24"/>
              </w:rPr>
              <w:t>Nimetaja</w:t>
            </w:r>
          </w:p>
        </w:tc>
        <w:tc>
          <w:tcPr>
            <w:tcW w:w="6521" w:type="dxa"/>
            <w:shd w:val="clear" w:color="auto" w:fill="auto"/>
          </w:tcPr>
          <w:p w14:paraId="2F94F55B" w14:textId="3C866781" w:rsidR="001D526F" w:rsidRPr="00B1476E" w:rsidRDefault="00D33B92" w:rsidP="005D30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07C6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="00386DC4">
              <w:rPr>
                <w:rFonts w:ascii="Times New Roman" w:hAnsi="Times New Roman"/>
                <w:sz w:val="24"/>
                <w:szCs w:val="24"/>
              </w:rPr>
              <w:t xml:space="preserve"> - STEMI </w:t>
            </w:r>
            <w:r w:rsidR="00386DC4" w:rsidRPr="008239F1">
              <w:rPr>
                <w:rFonts w:ascii="Times New Roman" w:hAnsi="Times New Roman"/>
                <w:sz w:val="24"/>
                <w:szCs w:val="24"/>
              </w:rPr>
              <w:t>patsientide koguarv</w:t>
            </w:r>
            <w:r w:rsidR="00386DC4">
              <w:rPr>
                <w:rFonts w:ascii="Times New Roman" w:hAnsi="Times New Roman"/>
                <w:sz w:val="24"/>
                <w:szCs w:val="24"/>
              </w:rPr>
              <w:t xml:space="preserve">, kelle haiglaeelne viivitus on &lt;12 </w:t>
            </w:r>
            <w:r w:rsidR="00386DC4" w:rsidRPr="00822DEB">
              <w:rPr>
                <w:rFonts w:ascii="Times New Roman" w:hAnsi="Times New Roman"/>
                <w:sz w:val="24"/>
                <w:szCs w:val="24"/>
              </w:rPr>
              <w:t>tundi haigestumisest</w:t>
            </w:r>
            <w:r w:rsidR="00386D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526F" w:rsidRPr="00B1476E" w14:paraId="4FEC5795" w14:textId="77777777" w:rsidTr="00013965">
        <w:tc>
          <w:tcPr>
            <w:tcW w:w="2943" w:type="dxa"/>
            <w:shd w:val="clear" w:color="auto" w:fill="D9D9D9"/>
          </w:tcPr>
          <w:p w14:paraId="7F1A941B" w14:textId="77777777" w:rsidR="001D526F" w:rsidRPr="00B1476E" w:rsidRDefault="001D526F" w:rsidP="001D5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76E">
              <w:rPr>
                <w:rFonts w:ascii="Times New Roman" w:hAnsi="Times New Roman"/>
                <w:b/>
                <w:sz w:val="24"/>
                <w:szCs w:val="24"/>
              </w:rPr>
              <w:t>Valem</w:t>
            </w:r>
          </w:p>
        </w:tc>
        <w:tc>
          <w:tcPr>
            <w:tcW w:w="6521" w:type="dxa"/>
            <w:shd w:val="clear" w:color="auto" w:fill="auto"/>
          </w:tcPr>
          <w:p w14:paraId="39B0D51C" w14:textId="77777777" w:rsidR="001D526F" w:rsidRPr="00B1476E" w:rsidRDefault="00D33B92" w:rsidP="00F24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07C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X (%) </w:t>
            </w:r>
            <w:r w:rsidRPr="00386DC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= </w:t>
            </w:r>
            <w:r w:rsidR="008D269B" w:rsidRPr="00386DC4">
              <w:rPr>
                <w:rFonts w:ascii="Times New Roman" w:hAnsi="Times New Roman"/>
                <w:sz w:val="24"/>
                <w:szCs w:val="24"/>
              </w:rPr>
              <w:t>(Y/N) * 100</w:t>
            </w:r>
          </w:p>
        </w:tc>
      </w:tr>
      <w:tr w:rsidR="001D526F" w:rsidRPr="00B1476E" w14:paraId="692D1AAA" w14:textId="77777777" w:rsidTr="00013965">
        <w:tc>
          <w:tcPr>
            <w:tcW w:w="2943" w:type="dxa"/>
            <w:shd w:val="clear" w:color="auto" w:fill="D9D9D9"/>
          </w:tcPr>
          <w:p w14:paraId="38E8C2C0" w14:textId="77777777" w:rsidR="001D526F" w:rsidRPr="00B1476E" w:rsidRDefault="00EE39DB" w:rsidP="001D5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Sihtgrupp</w:t>
            </w:r>
          </w:p>
        </w:tc>
        <w:tc>
          <w:tcPr>
            <w:tcW w:w="6521" w:type="dxa"/>
            <w:shd w:val="clear" w:color="auto" w:fill="auto"/>
          </w:tcPr>
          <w:p w14:paraId="54840E80" w14:textId="0A6FEF96" w:rsidR="001D526F" w:rsidRPr="008D269B" w:rsidRDefault="00386DC4" w:rsidP="005D30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STEMI patsiendid</w:t>
            </w:r>
          </w:p>
        </w:tc>
      </w:tr>
      <w:tr w:rsidR="00EE39DB" w:rsidRPr="00B1476E" w14:paraId="18049890" w14:textId="77777777" w:rsidTr="00013965">
        <w:tc>
          <w:tcPr>
            <w:tcW w:w="2943" w:type="dxa"/>
            <w:shd w:val="clear" w:color="auto" w:fill="D9D9D9"/>
          </w:tcPr>
          <w:p w14:paraId="0264E79E" w14:textId="77777777" w:rsidR="00EE39DB" w:rsidRPr="00B1476E" w:rsidRDefault="00EE39DB" w:rsidP="001D5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76E">
              <w:rPr>
                <w:rFonts w:ascii="Times New Roman" w:hAnsi="Times New Roman"/>
                <w:b/>
                <w:sz w:val="24"/>
                <w:szCs w:val="24"/>
              </w:rPr>
              <w:t>Eeldused indikaatori arvutamiseks</w:t>
            </w:r>
          </w:p>
        </w:tc>
        <w:tc>
          <w:tcPr>
            <w:tcW w:w="6521" w:type="dxa"/>
            <w:shd w:val="clear" w:color="auto" w:fill="auto"/>
          </w:tcPr>
          <w:p w14:paraId="05E8FABF" w14:textId="2261BF3F" w:rsidR="001A411E" w:rsidRDefault="00DF5F34" w:rsidP="00DF5F34">
            <w:pPr>
              <w:pStyle w:val="Body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STEMI patsiendid</w:t>
            </w:r>
          </w:p>
          <w:p w14:paraId="1AF2A0C4" w14:textId="75FDF29B" w:rsidR="00DF5F34" w:rsidRDefault="00DF5F34" w:rsidP="00DF5F34">
            <w:pPr>
              <w:pStyle w:val="Body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STEMI sümptomite alguskuupäev ja kellaaeg</w:t>
            </w:r>
          </w:p>
          <w:p w14:paraId="5CB90A3B" w14:textId="77777777" w:rsidR="00DF5F34" w:rsidRDefault="00DF5F34" w:rsidP="00DF5F34">
            <w:pPr>
              <w:pStyle w:val="Body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Hospitaliseerimise kuupäev</w:t>
            </w:r>
          </w:p>
          <w:p w14:paraId="608CE39B" w14:textId="5C3618C9" w:rsidR="00DF5F34" w:rsidRPr="008D269B" w:rsidRDefault="00DF5F34" w:rsidP="00DF5F34">
            <w:pPr>
              <w:pStyle w:val="Body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Reperfusioonravi</w:t>
            </w:r>
            <w:proofErr w:type="spellEnd"/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alustamise kuupäev ja kellaaeg</w:t>
            </w:r>
          </w:p>
        </w:tc>
      </w:tr>
      <w:tr w:rsidR="001D526F" w:rsidRPr="00B1476E" w14:paraId="21A7B7A4" w14:textId="77777777" w:rsidTr="00013965">
        <w:tc>
          <w:tcPr>
            <w:tcW w:w="2943" w:type="dxa"/>
            <w:shd w:val="clear" w:color="auto" w:fill="D9D9D9"/>
          </w:tcPr>
          <w:p w14:paraId="035D8B55" w14:textId="77777777" w:rsidR="001D526F" w:rsidRPr="00B1476E" w:rsidRDefault="001D526F" w:rsidP="001D5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76E">
              <w:rPr>
                <w:rFonts w:ascii="Times New Roman" w:hAnsi="Times New Roman"/>
                <w:b/>
                <w:sz w:val="24"/>
                <w:szCs w:val="24"/>
              </w:rPr>
              <w:t>Sisse arvatud</w:t>
            </w:r>
          </w:p>
        </w:tc>
        <w:tc>
          <w:tcPr>
            <w:tcW w:w="6521" w:type="dxa"/>
            <w:shd w:val="clear" w:color="auto" w:fill="auto"/>
          </w:tcPr>
          <w:p w14:paraId="36B6E624" w14:textId="224A79D1" w:rsidR="001D526F" w:rsidRPr="00D33B92" w:rsidRDefault="00386DC4" w:rsidP="00D41EE6">
            <w:pPr>
              <w:pStyle w:val="Body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STEMI patsiendid, spetsiifiline RHK kood puudub</w:t>
            </w:r>
          </w:p>
        </w:tc>
      </w:tr>
      <w:tr w:rsidR="001D526F" w:rsidRPr="00B1476E" w14:paraId="5793DA9A" w14:textId="77777777" w:rsidTr="00013965">
        <w:tc>
          <w:tcPr>
            <w:tcW w:w="2943" w:type="dxa"/>
            <w:shd w:val="clear" w:color="auto" w:fill="D9D9D9"/>
          </w:tcPr>
          <w:p w14:paraId="3A3CC9C6" w14:textId="77777777" w:rsidR="001D526F" w:rsidRPr="00B1476E" w:rsidRDefault="001D526F" w:rsidP="001D5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76E">
              <w:rPr>
                <w:rFonts w:ascii="Times New Roman" w:hAnsi="Times New Roman"/>
                <w:b/>
                <w:sz w:val="24"/>
                <w:szCs w:val="24"/>
              </w:rPr>
              <w:t>Välja arvatud</w:t>
            </w:r>
          </w:p>
        </w:tc>
        <w:tc>
          <w:tcPr>
            <w:tcW w:w="6521" w:type="dxa"/>
            <w:shd w:val="clear" w:color="auto" w:fill="auto"/>
          </w:tcPr>
          <w:p w14:paraId="49157770" w14:textId="1C4D44CB" w:rsidR="0028740F" w:rsidRPr="00D21180" w:rsidRDefault="00386DC4" w:rsidP="00F26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526F" w:rsidRPr="00B1476E" w14:paraId="7AC6CF53" w14:textId="77777777" w:rsidTr="00013965">
        <w:tc>
          <w:tcPr>
            <w:tcW w:w="2943" w:type="dxa"/>
            <w:shd w:val="clear" w:color="auto" w:fill="D9D9D9"/>
          </w:tcPr>
          <w:p w14:paraId="5E363AC2" w14:textId="287C8363" w:rsidR="001D526F" w:rsidRPr="00B1476E" w:rsidRDefault="001D526F" w:rsidP="001D5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76E">
              <w:rPr>
                <w:rFonts w:ascii="Times New Roman" w:hAnsi="Times New Roman"/>
                <w:b/>
                <w:sz w:val="24"/>
                <w:szCs w:val="24"/>
              </w:rPr>
              <w:t>Tõlgendus</w:t>
            </w:r>
          </w:p>
        </w:tc>
        <w:tc>
          <w:tcPr>
            <w:tcW w:w="6521" w:type="dxa"/>
            <w:shd w:val="clear" w:color="auto" w:fill="auto"/>
          </w:tcPr>
          <w:p w14:paraId="61790522" w14:textId="125B702C" w:rsidR="001D526F" w:rsidRPr="001A411E" w:rsidRDefault="00386DC4" w:rsidP="00805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Eesmärk </w:t>
            </w:r>
            <w:r>
              <w:rPr>
                <w:rFonts w:ascii="Times New Roman" w:hAnsi="Times New Roman"/>
                <w:sz w:val="24"/>
                <w:szCs w:val="24"/>
              </w:rPr>
              <w:t>püstitatakse Eesti Kardioloogide Seltsi poolt eelneva aasta tulemuste analüüsi põhjal.</w:t>
            </w:r>
          </w:p>
        </w:tc>
      </w:tr>
      <w:tr w:rsidR="001D526F" w:rsidRPr="00B1476E" w14:paraId="1D8AAA7B" w14:textId="77777777" w:rsidTr="00013965">
        <w:tc>
          <w:tcPr>
            <w:tcW w:w="2943" w:type="dxa"/>
            <w:shd w:val="clear" w:color="auto" w:fill="D9D9D9"/>
          </w:tcPr>
          <w:p w14:paraId="380CAB86" w14:textId="77777777" w:rsidR="001D526F" w:rsidRPr="00B1476E" w:rsidRDefault="001D526F" w:rsidP="001D5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76E">
              <w:rPr>
                <w:rFonts w:ascii="Times New Roman" w:hAnsi="Times New Roman"/>
                <w:b/>
                <w:sz w:val="24"/>
                <w:szCs w:val="24"/>
              </w:rPr>
              <w:t>Andmeallikad</w:t>
            </w:r>
          </w:p>
        </w:tc>
        <w:tc>
          <w:tcPr>
            <w:tcW w:w="6521" w:type="dxa"/>
            <w:shd w:val="clear" w:color="auto" w:fill="auto"/>
          </w:tcPr>
          <w:p w14:paraId="483B1468" w14:textId="19FA3D1F" w:rsidR="001A411E" w:rsidRPr="00E3018B" w:rsidRDefault="00386DC4" w:rsidP="00E3018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Müokardiinfarktiregister</w:t>
            </w:r>
          </w:p>
        </w:tc>
      </w:tr>
      <w:tr w:rsidR="001D526F" w:rsidRPr="00B1476E" w14:paraId="0F922970" w14:textId="77777777" w:rsidTr="00013965">
        <w:tc>
          <w:tcPr>
            <w:tcW w:w="2943" w:type="dxa"/>
            <w:shd w:val="clear" w:color="auto" w:fill="D9D9D9"/>
          </w:tcPr>
          <w:p w14:paraId="6BBAFC35" w14:textId="77777777" w:rsidR="001D526F" w:rsidRPr="00B1476E" w:rsidRDefault="001D526F" w:rsidP="001D5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76E">
              <w:rPr>
                <w:rFonts w:ascii="Times New Roman" w:hAnsi="Times New Roman"/>
                <w:b/>
                <w:sz w:val="24"/>
                <w:szCs w:val="24"/>
              </w:rPr>
              <w:t>Jälgimisperiood</w:t>
            </w:r>
          </w:p>
        </w:tc>
        <w:tc>
          <w:tcPr>
            <w:tcW w:w="6521" w:type="dxa"/>
            <w:shd w:val="clear" w:color="auto" w:fill="auto"/>
          </w:tcPr>
          <w:p w14:paraId="7F6A810D" w14:textId="77777777" w:rsidR="008D269B" w:rsidRDefault="001A411E" w:rsidP="00F24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411E">
              <w:rPr>
                <w:rFonts w:ascii="Times New Roman" w:hAnsi="Times New Roman"/>
                <w:sz w:val="24"/>
              </w:rPr>
              <w:t>Jälgimisperiood 01. jaanuar – 31.</w:t>
            </w:r>
            <w:r w:rsidR="008D269B">
              <w:rPr>
                <w:rFonts w:ascii="Times New Roman" w:hAnsi="Times New Roman"/>
                <w:sz w:val="24"/>
              </w:rPr>
              <w:t xml:space="preserve"> detsember.</w:t>
            </w:r>
          </w:p>
          <w:p w14:paraId="33E5BD0B" w14:textId="30079A77" w:rsidR="001D526F" w:rsidRPr="00B1476E" w:rsidRDefault="008D269B" w:rsidP="00F24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Andmeid analüüsitaks 1 kord aastas.</w:t>
            </w:r>
          </w:p>
        </w:tc>
      </w:tr>
      <w:tr w:rsidR="001D526F" w:rsidRPr="00B1476E" w14:paraId="6FDF5A3B" w14:textId="77777777" w:rsidTr="00013965">
        <w:tc>
          <w:tcPr>
            <w:tcW w:w="2943" w:type="dxa"/>
            <w:shd w:val="clear" w:color="auto" w:fill="D9D9D9"/>
          </w:tcPr>
          <w:p w14:paraId="754C6A60" w14:textId="77777777" w:rsidR="001D526F" w:rsidRPr="00B1476E" w:rsidRDefault="001D526F" w:rsidP="001D5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76E">
              <w:rPr>
                <w:rFonts w:ascii="Times New Roman" w:hAnsi="Times New Roman"/>
                <w:b/>
                <w:sz w:val="24"/>
                <w:szCs w:val="24"/>
              </w:rPr>
              <w:t>Edasine informatsioon</w:t>
            </w:r>
          </w:p>
        </w:tc>
        <w:tc>
          <w:tcPr>
            <w:tcW w:w="6521" w:type="dxa"/>
            <w:shd w:val="clear" w:color="auto" w:fill="auto"/>
          </w:tcPr>
          <w:p w14:paraId="1EB3B97B" w14:textId="0E50479C" w:rsidR="00D33B92" w:rsidRPr="00E5542A" w:rsidRDefault="00386DC4" w:rsidP="00E554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E5542A">
              <w:rPr>
                <w:rFonts w:ascii="Times New Roman" w:hAnsi="Times New Roman"/>
                <w:sz w:val="24"/>
                <w:szCs w:val="24"/>
              </w:rPr>
              <w:t>Schiele</w:t>
            </w:r>
            <w:proofErr w:type="spellEnd"/>
            <w:r w:rsidRPr="00E5542A">
              <w:rPr>
                <w:rFonts w:ascii="Times New Roman" w:hAnsi="Times New Roman"/>
                <w:sz w:val="24"/>
                <w:szCs w:val="24"/>
              </w:rPr>
              <w:t xml:space="preserve"> F et </w:t>
            </w:r>
            <w:proofErr w:type="spellStart"/>
            <w:r w:rsidRPr="00E5542A">
              <w:rPr>
                <w:rFonts w:ascii="Times New Roman" w:hAnsi="Times New Roman"/>
                <w:sz w:val="24"/>
                <w:szCs w:val="24"/>
              </w:rPr>
              <w:t>al</w:t>
            </w:r>
            <w:proofErr w:type="spellEnd"/>
            <w:r w:rsidRPr="00E5542A">
              <w:rPr>
                <w:rFonts w:ascii="Times New Roman" w:hAnsi="Times New Roman"/>
                <w:sz w:val="24"/>
                <w:szCs w:val="24"/>
              </w:rPr>
              <w:t>. Quality indicators for acute myocardial infarction: A position paper of the Acute Cardiovascular Care Association. Eur Heart J Acute Cardiovasc Care 2017, Vol. 6(1) 34– 59.</w:t>
            </w:r>
          </w:p>
        </w:tc>
      </w:tr>
    </w:tbl>
    <w:p w14:paraId="66956C43" w14:textId="77777777" w:rsidR="00D25D23" w:rsidRPr="001D526F" w:rsidRDefault="00D25D23" w:rsidP="00B1476E">
      <w:pPr>
        <w:rPr>
          <w:b/>
          <w:sz w:val="28"/>
          <w:szCs w:val="28"/>
        </w:rPr>
      </w:pPr>
    </w:p>
    <w:sectPr w:rsidR="00D25D23" w:rsidRPr="001D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693B"/>
    <w:multiLevelType w:val="hybridMultilevel"/>
    <w:tmpl w:val="746007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92842"/>
    <w:multiLevelType w:val="hybridMultilevel"/>
    <w:tmpl w:val="7D28D0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03616"/>
    <w:multiLevelType w:val="hybridMultilevel"/>
    <w:tmpl w:val="BC5EF21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91426"/>
    <w:multiLevelType w:val="hybridMultilevel"/>
    <w:tmpl w:val="8FE85DE6"/>
    <w:lvl w:ilvl="0" w:tplc="9C444A2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A15D1"/>
    <w:multiLevelType w:val="hybridMultilevel"/>
    <w:tmpl w:val="840640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556EE"/>
    <w:multiLevelType w:val="hybridMultilevel"/>
    <w:tmpl w:val="EA2AF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A522DD"/>
    <w:multiLevelType w:val="hybridMultilevel"/>
    <w:tmpl w:val="40DECE6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330BF"/>
    <w:multiLevelType w:val="hybridMultilevel"/>
    <w:tmpl w:val="A84882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00750"/>
    <w:multiLevelType w:val="hybridMultilevel"/>
    <w:tmpl w:val="70AE1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62105"/>
    <w:multiLevelType w:val="hybridMultilevel"/>
    <w:tmpl w:val="0EA4E8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55525"/>
    <w:multiLevelType w:val="hybridMultilevel"/>
    <w:tmpl w:val="6F824D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54215"/>
    <w:multiLevelType w:val="hybridMultilevel"/>
    <w:tmpl w:val="AC48DFA2"/>
    <w:lvl w:ilvl="0" w:tplc="EF2C1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B2157C"/>
    <w:multiLevelType w:val="hybridMultilevel"/>
    <w:tmpl w:val="D316A06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12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45B"/>
    <w:rsid w:val="00013965"/>
    <w:rsid w:val="000A2944"/>
    <w:rsid w:val="000B497D"/>
    <w:rsid w:val="001A411E"/>
    <w:rsid w:val="001D526F"/>
    <w:rsid w:val="002101AC"/>
    <w:rsid w:val="00231D70"/>
    <w:rsid w:val="00264514"/>
    <w:rsid w:val="0028740F"/>
    <w:rsid w:val="003113AB"/>
    <w:rsid w:val="00386DC4"/>
    <w:rsid w:val="003F7C2D"/>
    <w:rsid w:val="005D3074"/>
    <w:rsid w:val="00600196"/>
    <w:rsid w:val="007F25DE"/>
    <w:rsid w:val="00805B41"/>
    <w:rsid w:val="00872DF5"/>
    <w:rsid w:val="008A3F1A"/>
    <w:rsid w:val="008D269B"/>
    <w:rsid w:val="00914080"/>
    <w:rsid w:val="00A57E7D"/>
    <w:rsid w:val="00B1476E"/>
    <w:rsid w:val="00B20265"/>
    <w:rsid w:val="00C72EB2"/>
    <w:rsid w:val="00C74DC6"/>
    <w:rsid w:val="00CC0A73"/>
    <w:rsid w:val="00D21180"/>
    <w:rsid w:val="00D25D23"/>
    <w:rsid w:val="00D33B92"/>
    <w:rsid w:val="00D41EE6"/>
    <w:rsid w:val="00DF5F34"/>
    <w:rsid w:val="00E07DF5"/>
    <w:rsid w:val="00E3018B"/>
    <w:rsid w:val="00E5542A"/>
    <w:rsid w:val="00EA3B75"/>
    <w:rsid w:val="00EE39DB"/>
    <w:rsid w:val="00EF2B2A"/>
    <w:rsid w:val="00EF53FE"/>
    <w:rsid w:val="00F24599"/>
    <w:rsid w:val="00F2680C"/>
    <w:rsid w:val="00FC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033D"/>
  <w15:docId w15:val="{3AE30638-B40F-45FD-AAD3-A1FB0AA7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D33B9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</w:rPr>
  </w:style>
  <w:style w:type="paragraph" w:styleId="ListParagraph">
    <w:name w:val="List Paragraph"/>
    <w:uiPriority w:val="34"/>
    <w:qFormat/>
    <w:rsid w:val="00D33B9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cs="Calibri"/>
      <w:color w:val="000000"/>
      <w:sz w:val="22"/>
      <w:szCs w:val="22"/>
      <w:u w:color="000000"/>
      <w:bdr w:val="nil"/>
      <w:lang w:val="it-IT"/>
    </w:rPr>
  </w:style>
  <w:style w:type="character" w:customStyle="1" w:styleId="None">
    <w:name w:val="None"/>
    <w:rsid w:val="00D33B92"/>
  </w:style>
  <w:style w:type="character" w:customStyle="1" w:styleId="Hyperlink0">
    <w:name w:val="Hyperlink.0"/>
    <w:rsid w:val="00D33B92"/>
    <w:rPr>
      <w:color w:val="0000FF"/>
      <w:u w:val="single" w:color="0000FF"/>
    </w:rPr>
  </w:style>
  <w:style w:type="character" w:customStyle="1" w:styleId="Hyperlink1">
    <w:name w:val="Hyperlink.1"/>
    <w:rsid w:val="00D33B92"/>
    <w:rPr>
      <w:color w:val="0000FF"/>
      <w:u w:val="single" w:color="0000FF"/>
    </w:rPr>
  </w:style>
  <w:style w:type="character" w:styleId="Hyperlink">
    <w:name w:val="Hyperlink"/>
    <w:uiPriority w:val="99"/>
    <w:unhideWhenUsed/>
    <w:rsid w:val="00D33B92"/>
    <w:rPr>
      <w:color w:val="0563C1"/>
      <w:u w:val="single"/>
    </w:rPr>
  </w:style>
  <w:style w:type="paragraph" w:customStyle="1" w:styleId="HeaderFooter">
    <w:name w:val="Header &amp; Footer"/>
    <w:rsid w:val="00D33B9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character" w:customStyle="1" w:styleId="Mention1">
    <w:name w:val="Mention1"/>
    <w:basedOn w:val="DefaultParagraphFont"/>
    <w:uiPriority w:val="99"/>
    <w:semiHidden/>
    <w:unhideWhenUsed/>
    <w:rsid w:val="00F2680C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A4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1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11E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11E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D21180"/>
  </w:style>
  <w:style w:type="character" w:customStyle="1" w:styleId="Subtitle1">
    <w:name w:val="Subtitle1"/>
    <w:basedOn w:val="DefaultParagraphFont"/>
    <w:rsid w:val="00D21180"/>
  </w:style>
  <w:style w:type="character" w:customStyle="1" w:styleId="wi-fullname">
    <w:name w:val="wi-fullname"/>
    <w:basedOn w:val="DefaultParagraphFont"/>
    <w:rsid w:val="00D21180"/>
  </w:style>
  <w:style w:type="character" w:customStyle="1" w:styleId="meta-citation-journal-name">
    <w:name w:val="meta-citation-journal-name"/>
    <w:basedOn w:val="DefaultParagraphFont"/>
    <w:rsid w:val="00D21180"/>
  </w:style>
  <w:style w:type="character" w:customStyle="1" w:styleId="meta-citation">
    <w:name w:val="meta-citation"/>
    <w:basedOn w:val="DefaultParagraphFont"/>
    <w:rsid w:val="00D21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5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Links>
    <vt:vector size="12" baseType="variant">
      <vt:variant>
        <vt:i4>589899</vt:i4>
      </vt:variant>
      <vt:variant>
        <vt:i4>3</vt:i4>
      </vt:variant>
      <vt:variant>
        <vt:i4>0</vt:i4>
      </vt:variant>
      <vt:variant>
        <vt:i4>5</vt:i4>
      </vt:variant>
      <vt:variant>
        <vt:lpwstr>http://www.practicalradonc.org/article/S1879-8500(16)00014-X/pdf</vt:lpwstr>
      </vt:variant>
      <vt:variant>
        <vt:lpwstr/>
      </vt:variant>
      <vt:variant>
        <vt:i4>1835096</vt:i4>
      </vt:variant>
      <vt:variant>
        <vt:i4>0</vt:i4>
      </vt:variant>
      <vt:variant>
        <vt:i4>0</vt:i4>
      </vt:variant>
      <vt:variant>
        <vt:i4>5</vt:i4>
      </vt:variant>
      <vt:variant>
        <vt:lpwstr>http://www.practicalradonc.org/article/S1879-8500(16)00014-X/abstract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Jaana Vark</dc:creator>
  <cp:lastModifiedBy>Pille Lõmps</cp:lastModifiedBy>
  <cp:revision>3</cp:revision>
  <cp:lastPrinted>2017-02-09T07:33:00Z</cp:lastPrinted>
  <dcterms:created xsi:type="dcterms:W3CDTF">2017-12-15T12:22:00Z</dcterms:created>
  <dcterms:modified xsi:type="dcterms:W3CDTF">2017-12-15T12:22:00Z</dcterms:modified>
</cp:coreProperties>
</file>