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B5" w:rsidRDefault="00731BB5" w:rsidP="00731BB5">
      <w:pPr>
        <w:pStyle w:val="Pea1"/>
      </w:pPr>
      <w:r>
        <w:t xml:space="preserve">Eelluba plaaniliseks </w:t>
      </w:r>
      <w:proofErr w:type="spellStart"/>
      <w:r>
        <w:t>välisraviks</w:t>
      </w:r>
      <w:proofErr w:type="spellEnd"/>
      <w:r>
        <w:t xml:space="preserve"> - Konsiiliumi protokolli vorm</w:t>
      </w:r>
    </w:p>
    <w:p w:rsidR="00731BB5" w:rsidRDefault="00731BB5" w:rsidP="00731BB5">
      <w:pPr>
        <w:pStyle w:val="paluntita"/>
        <w:rPr>
          <w:lang w:eastAsia="et-EE"/>
        </w:rPr>
      </w:pPr>
      <w:r>
        <w:rPr>
          <w:lang w:eastAsia="et-EE"/>
        </w:rPr>
        <w:t>Palume täita kõik vormil olevad väljad</w:t>
      </w:r>
    </w:p>
    <w:p w:rsidR="00731BB5" w:rsidRDefault="00731BB5" w:rsidP="00731BB5">
      <w:pPr>
        <w:rPr>
          <w:lang w:eastAsia="et-EE"/>
        </w:rPr>
      </w:pPr>
    </w:p>
    <w:p w:rsidR="00731BB5" w:rsidRDefault="00731BB5" w:rsidP="00731BB5">
      <w:pPr>
        <w:rPr>
          <w:b/>
          <w:lang w:eastAsia="et-EE"/>
        </w:rPr>
      </w:pPr>
      <w:r>
        <w:rPr>
          <w:b/>
          <w:lang w:eastAsia="et-EE"/>
        </w:rPr>
        <w:t xml:space="preserve">Patsiendi andmed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2268"/>
        <w:gridCol w:w="6742"/>
      </w:tblGrid>
      <w:tr w:rsidR="00731BB5" w:rsidTr="00731BB5">
        <w:trPr>
          <w:trHeight w:val="397"/>
        </w:trPr>
        <w:tc>
          <w:tcPr>
            <w:tcW w:w="2268"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t>Ees- ja perekonnanimi</w:t>
            </w:r>
          </w:p>
        </w:tc>
        <w:tc>
          <w:tcPr>
            <w:tcW w:w="6742"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1"/>
                  <w:enabled/>
                  <w:calcOnExit w:val="0"/>
                  <w:textInput/>
                </w:ffData>
              </w:fldChar>
            </w:r>
            <w:bookmarkStart w:id="0" w:name="Text1"/>
            <w:r>
              <w:rPr>
                <w:lang w:eastAsia="et-EE"/>
              </w:rPr>
              <w:instrText xml:space="preserve"> FORMTEXT </w:instrText>
            </w:r>
            <w:r>
              <w:rPr>
                <w:lang w:eastAsia="et-EE"/>
              </w:rPr>
            </w:r>
            <w:r>
              <w:rPr>
                <w:lang w:eastAsia="et-EE"/>
              </w:rPr>
              <w:fldChar w:fldCharType="separate"/>
            </w:r>
            <w:bookmarkStart w:id="1" w:name="_GoBack"/>
            <w:r>
              <w:rPr>
                <w:noProof/>
                <w:lang w:eastAsia="et-EE"/>
              </w:rPr>
              <w:t> </w:t>
            </w:r>
            <w:r>
              <w:rPr>
                <w:noProof/>
                <w:lang w:eastAsia="et-EE"/>
              </w:rPr>
              <w:t> </w:t>
            </w:r>
            <w:r>
              <w:rPr>
                <w:noProof/>
                <w:lang w:eastAsia="et-EE"/>
              </w:rPr>
              <w:t> </w:t>
            </w:r>
            <w:r>
              <w:rPr>
                <w:noProof/>
                <w:lang w:eastAsia="et-EE"/>
              </w:rPr>
              <w:t> </w:t>
            </w:r>
            <w:r>
              <w:rPr>
                <w:noProof/>
                <w:lang w:eastAsia="et-EE"/>
              </w:rPr>
              <w:t> </w:t>
            </w:r>
            <w:bookmarkEnd w:id="1"/>
            <w:r>
              <w:fldChar w:fldCharType="end"/>
            </w:r>
            <w:bookmarkEnd w:id="0"/>
          </w:p>
        </w:tc>
      </w:tr>
      <w:tr w:rsidR="00731BB5" w:rsidTr="00731BB5">
        <w:trPr>
          <w:trHeight w:val="397"/>
        </w:trPr>
        <w:tc>
          <w:tcPr>
            <w:tcW w:w="2268"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t>Isikukood</w:t>
            </w:r>
          </w:p>
        </w:tc>
        <w:tc>
          <w:tcPr>
            <w:tcW w:w="6742"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
                  <w:enabled/>
                  <w:calcOnExit w:val="0"/>
                  <w:textInput/>
                </w:ffData>
              </w:fldChar>
            </w:r>
            <w:bookmarkStart w:id="2" w:name="Text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2"/>
          </w:p>
        </w:tc>
      </w:tr>
      <w:tr w:rsidR="00731BB5" w:rsidTr="00731BB5">
        <w:trPr>
          <w:trHeight w:val="397"/>
        </w:trPr>
        <w:tc>
          <w:tcPr>
            <w:tcW w:w="2268"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t>E-posti aadress</w:t>
            </w:r>
          </w:p>
        </w:tc>
        <w:tc>
          <w:tcPr>
            <w:tcW w:w="6742"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2268"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t>Kontakttelefonid</w:t>
            </w:r>
          </w:p>
        </w:tc>
        <w:tc>
          <w:tcPr>
            <w:tcW w:w="6742"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4505"/>
        <w:gridCol w:w="4505"/>
      </w:tblGrid>
      <w:tr w:rsidR="00731BB5" w:rsidTr="00731BB5">
        <w:trPr>
          <w:trHeight w:val="397"/>
        </w:trPr>
        <w:tc>
          <w:tcPr>
            <w:tcW w:w="4505"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t>Patsiendi kliiniline diagnoos ja RHK10 kood:</w:t>
            </w:r>
          </w:p>
        </w:tc>
        <w:tc>
          <w:tcPr>
            <w:tcW w:w="4505"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3"/>
                  <w:enabled/>
                  <w:calcOnExit w:val="0"/>
                  <w:textInput/>
                </w:ffData>
              </w:fldChar>
            </w:r>
            <w:bookmarkStart w:id="3" w:name="Text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3"/>
          </w:p>
        </w:tc>
      </w:tr>
      <w:tr w:rsidR="00731BB5" w:rsidTr="00731BB5">
        <w:trPr>
          <w:trHeight w:val="397"/>
        </w:trPr>
        <w:tc>
          <w:tcPr>
            <w:tcW w:w="4505"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t>Konsiiliumi toimumise koht:</w:t>
            </w:r>
          </w:p>
        </w:tc>
        <w:tc>
          <w:tcPr>
            <w:tcW w:w="4505"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4"/>
                  <w:enabled/>
                  <w:calcOnExit w:val="0"/>
                  <w:textInput/>
                </w:ffData>
              </w:fldChar>
            </w:r>
            <w:bookmarkStart w:id="4" w:name="Text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4"/>
          </w:p>
        </w:tc>
      </w:tr>
      <w:tr w:rsidR="00731BB5" w:rsidTr="00731BB5">
        <w:trPr>
          <w:trHeight w:val="397"/>
        </w:trPr>
        <w:tc>
          <w:tcPr>
            <w:tcW w:w="4505"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t>Konsiiliumil osalejad:</w:t>
            </w:r>
          </w:p>
        </w:tc>
        <w:tc>
          <w:tcPr>
            <w:tcW w:w="4505"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lang w:eastAsia="et-EE"/>
        </w:rPr>
      </w:pPr>
      <w:r>
        <w:rPr>
          <w:lang w:eastAsia="et-EE"/>
        </w:rPr>
        <w:t>Konsiiliumi toimumise kuupäev: "</w:t>
      </w:r>
      <w:r>
        <w:rPr>
          <w:lang w:eastAsia="et-EE"/>
        </w:rPr>
        <w:fldChar w:fldCharType="begin">
          <w:ffData>
            <w:name w:val="Text5"/>
            <w:enabled/>
            <w:calcOnExit w:val="0"/>
            <w:textInput/>
          </w:ffData>
        </w:fldChar>
      </w:r>
      <w:bookmarkStart w:id="5" w:name="Text5"/>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5"/>
      <w:r>
        <w:rPr>
          <w:lang w:eastAsia="et-EE"/>
        </w:rPr>
        <w:t xml:space="preserve">" </w:t>
      </w:r>
      <w:r>
        <w:rPr>
          <w:lang w:eastAsia="et-EE"/>
        </w:rPr>
        <w:fldChar w:fldCharType="begin">
          <w:ffData>
            <w:name w:val="Text6"/>
            <w:enabled/>
            <w:calcOnExit w:val="0"/>
            <w:textInput/>
          </w:ffData>
        </w:fldChar>
      </w:r>
      <w:bookmarkStart w:id="6" w:name="Text6"/>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6"/>
      <w:r>
        <w:rPr>
          <w:lang w:eastAsia="et-EE"/>
        </w:rPr>
        <w:t xml:space="preserve"> 20</w:t>
      </w:r>
      <w:r>
        <w:rPr>
          <w:lang w:eastAsia="et-EE"/>
        </w:rPr>
        <w:fldChar w:fldCharType="begin">
          <w:ffData>
            <w:name w:val="Text7"/>
            <w:enabled/>
            <w:calcOnExit w:val="0"/>
            <w:textInput/>
          </w:ffData>
        </w:fldChar>
      </w:r>
      <w:bookmarkStart w:id="7" w:name="Text7"/>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7"/>
    </w:p>
    <w:p w:rsidR="00731BB5" w:rsidRDefault="00731BB5" w:rsidP="00731BB5">
      <w:pPr>
        <w:rPr>
          <w:lang w:eastAsia="et-EE"/>
        </w:rPr>
      </w:pPr>
    </w:p>
    <w:p w:rsidR="00731BB5" w:rsidRDefault="00731BB5" w:rsidP="00731BB5">
      <w:pPr>
        <w:rPr>
          <w:b/>
          <w:lang w:eastAsia="et-EE"/>
        </w:rPr>
      </w:pPr>
      <w:r>
        <w:rPr>
          <w:b/>
          <w:lang w:eastAsia="et-EE"/>
        </w:rPr>
        <w:t>Hinnangu andmine:</w:t>
      </w:r>
    </w:p>
    <w:p w:rsidR="00731BB5" w:rsidRDefault="00731BB5" w:rsidP="00731BB5">
      <w:pPr>
        <w:rPr>
          <w:b/>
          <w:lang w:eastAsia="et-EE"/>
        </w:rPr>
      </w:pPr>
      <w:r>
        <w:rPr>
          <w:b/>
          <w:lang w:eastAsia="et-EE"/>
        </w:rPr>
        <w:t>- Ravikindlustuse seaduse § 271 lg 1 sätestatud kriteeriumitele</w:t>
      </w:r>
    </w:p>
    <w:p w:rsidR="00731BB5" w:rsidRDefault="00731BB5" w:rsidP="00731BB5">
      <w:pPr>
        <w:rPr>
          <w:b/>
          <w:lang w:eastAsia="et-EE"/>
        </w:rPr>
      </w:pPr>
      <w:r>
        <w:rPr>
          <w:b/>
          <w:lang w:eastAsia="et-EE"/>
        </w:rPr>
        <w:t>- Euroopa Parlamendi ja Nõukogu (EÜ) määruse nr 883/2004 artiklis 20 sätestatud kriteeriumitele</w:t>
      </w:r>
    </w:p>
    <w:p w:rsidR="00731BB5" w:rsidRDefault="00731BB5" w:rsidP="00731BB5">
      <w:pPr>
        <w:rPr>
          <w:lang w:eastAsia="et-EE"/>
        </w:rPr>
      </w:pPr>
    </w:p>
    <w:p w:rsidR="00731BB5" w:rsidRDefault="00731BB5" w:rsidP="00731BB5">
      <w:pPr>
        <w:rPr>
          <w:lang w:eastAsia="et-EE"/>
        </w:rPr>
      </w:pPr>
      <w:r>
        <w:rPr>
          <w:b/>
          <w:lang w:eastAsia="et-EE"/>
        </w:rPr>
        <w:t>1. Taotletava tervishoiuteenuse (uuringu/ravi) nimetus</w:t>
      </w:r>
      <w:r>
        <w:rPr>
          <w:lang w:eastAsia="et-EE"/>
        </w:rPr>
        <w:t>:</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bookmarkStart w:id="8" w:name="Text2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8"/>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b/>
          <w:lang w:eastAsia="et-EE"/>
        </w:rPr>
      </w:pPr>
      <w:r>
        <w:rPr>
          <w:b/>
          <w:lang w:eastAsia="et-EE"/>
        </w:rPr>
        <w:t>2. Kas taotletava tervishoiuteenuse osutamine on kindlustatud isikule meditsiiniliselt näidustatud?</w:t>
      </w:r>
    </w:p>
    <w:p w:rsidR="00731BB5" w:rsidRDefault="00731BB5" w:rsidP="00731BB5">
      <w:pPr>
        <w:rPr>
          <w:lang w:eastAsia="et-EE"/>
        </w:rPr>
      </w:pPr>
      <w:r>
        <w:rPr>
          <w:lang w:eastAsia="et-EE"/>
        </w:rPr>
        <w:fldChar w:fldCharType="begin">
          <w:ffData>
            <w:name w:val="Check1"/>
            <w:enabled/>
            <w:calcOnExit w:val="0"/>
            <w:checkBox>
              <w:sizeAuto/>
              <w:default w:val="0"/>
            </w:checkBox>
          </w:ffData>
        </w:fldChar>
      </w:r>
      <w:bookmarkStart w:id="9" w:name="Check1"/>
      <w:r>
        <w:rPr>
          <w:lang w:eastAsia="et-EE"/>
        </w:rPr>
        <w:instrText xml:space="preserve"> FORMCHECKBOX </w:instrText>
      </w:r>
      <w:r>
        <w:rPr>
          <w:lang w:eastAsia="et-EE"/>
        </w:rPr>
      </w:r>
      <w:r>
        <w:rPr>
          <w:lang w:eastAsia="et-EE"/>
        </w:rPr>
        <w:fldChar w:fldCharType="separate"/>
      </w:r>
      <w:r>
        <w:fldChar w:fldCharType="end"/>
      </w:r>
      <w:bookmarkEnd w:id="9"/>
      <w:r>
        <w:rPr>
          <w:lang w:eastAsia="et-EE"/>
        </w:rPr>
        <w:t xml:space="preserve"> jah   </w:t>
      </w:r>
      <w:r>
        <w:rPr>
          <w:lang w:eastAsia="et-EE"/>
        </w:rPr>
        <w:fldChar w:fldCharType="begin">
          <w:ffData>
            <w:name w:val="Check2"/>
            <w:enabled/>
            <w:calcOnExit w:val="0"/>
            <w:checkBox>
              <w:sizeAuto/>
              <w:default w:val="0"/>
            </w:checkBox>
          </w:ffData>
        </w:fldChar>
      </w:r>
      <w:bookmarkStart w:id="10" w:name="Check2"/>
      <w:r>
        <w:rPr>
          <w:lang w:eastAsia="et-EE"/>
        </w:rPr>
        <w:instrText xml:space="preserve"> FORMCHECKBOX </w:instrText>
      </w:r>
      <w:r>
        <w:rPr>
          <w:lang w:eastAsia="et-EE"/>
        </w:rPr>
      </w:r>
      <w:r>
        <w:rPr>
          <w:lang w:eastAsia="et-EE"/>
        </w:rPr>
        <w:fldChar w:fldCharType="separate"/>
      </w:r>
      <w:r>
        <w:fldChar w:fldCharType="end"/>
      </w:r>
      <w:bookmarkEnd w:id="10"/>
      <w:r>
        <w:rPr>
          <w:lang w:eastAsia="et-EE"/>
        </w:rPr>
        <w:t xml:space="preserve"> ei</w:t>
      </w:r>
    </w:p>
    <w:p w:rsidR="00731BB5" w:rsidRDefault="00731BB5" w:rsidP="00731BB5">
      <w:pPr>
        <w:rPr>
          <w:lang w:eastAsia="et-EE"/>
        </w:rPr>
      </w:pPr>
    </w:p>
    <w:p w:rsidR="00731BB5" w:rsidRDefault="00731BB5" w:rsidP="00731BB5">
      <w:pPr>
        <w:rPr>
          <w:lang w:eastAsia="et-EE"/>
        </w:rPr>
      </w:pPr>
      <w:r>
        <w:rPr>
          <w:lang w:eastAsia="et-EE"/>
        </w:rPr>
        <w:t xml:space="preserve">Selgitus: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b/>
          <w:lang w:eastAsia="et-EE"/>
        </w:rPr>
      </w:pPr>
      <w:r>
        <w:rPr>
          <w:b/>
          <w:lang w:eastAsia="et-EE"/>
        </w:rPr>
        <w:t>3. Kas taotletaval tervishoiuteenusel on tõendatud meditsiiniline efektiivsus?</w:t>
      </w:r>
    </w:p>
    <w:p w:rsidR="00731BB5" w:rsidRDefault="00731BB5" w:rsidP="00731BB5">
      <w:pPr>
        <w:rPr>
          <w:lang w:eastAsia="et-EE"/>
        </w:rPr>
      </w:pPr>
      <w:r>
        <w:rPr>
          <w:lang w:eastAsia="et-EE"/>
        </w:rPr>
        <w:fldChar w:fldCharType="begin">
          <w:ffData>
            <w:name w:val="Check1"/>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jah   </w:t>
      </w:r>
      <w:r>
        <w:rPr>
          <w:lang w:eastAsia="et-EE"/>
        </w:rPr>
        <w:fldChar w:fldCharType="begin">
          <w:ffData>
            <w:name w:val="Check2"/>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ei</w:t>
      </w:r>
    </w:p>
    <w:p w:rsidR="00731BB5" w:rsidRDefault="00731BB5" w:rsidP="00731BB5">
      <w:pPr>
        <w:rPr>
          <w:lang w:eastAsia="et-EE"/>
        </w:rPr>
      </w:pPr>
    </w:p>
    <w:p w:rsidR="00731BB5" w:rsidRDefault="00731BB5" w:rsidP="00731BB5">
      <w:pPr>
        <w:rPr>
          <w:lang w:eastAsia="et-EE"/>
        </w:rPr>
      </w:pPr>
      <w:r>
        <w:rPr>
          <w:lang w:eastAsia="et-EE"/>
        </w:rPr>
        <w:t xml:space="preserve">Selgitus: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b/>
          <w:lang w:eastAsia="et-EE"/>
        </w:rPr>
      </w:pPr>
      <w:r>
        <w:rPr>
          <w:b/>
          <w:lang w:eastAsia="et-EE"/>
        </w:rPr>
        <w:t>4. Milline on meditsiiniliselt õigustatud tähtaeg, millal peaks patsiendile taotletavat tervishoiuteenust osutama, võttes arvesse tema tervislikku seisundit ja haiguse võimalikku kulgu?</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bookmarkStart w:id="11" w:name="Text2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11"/>
          </w:p>
        </w:tc>
      </w:tr>
    </w:tbl>
    <w:p w:rsidR="00731BB5" w:rsidRDefault="00731BB5" w:rsidP="00731BB5">
      <w:pPr>
        <w:rPr>
          <w:lang w:eastAsia="et-EE"/>
        </w:rPr>
      </w:pPr>
    </w:p>
    <w:p w:rsidR="00731BB5" w:rsidRDefault="00731BB5" w:rsidP="00731BB5">
      <w:pPr>
        <w:rPr>
          <w:lang w:eastAsia="et-EE"/>
        </w:rPr>
      </w:pPr>
      <w:r>
        <w:rPr>
          <w:b/>
          <w:lang w:eastAsia="et-EE"/>
        </w:rPr>
        <w:t>5. Kas taotletava tervishoiuteenuse eesmärgi saavutamise keskmine tõenäosus on vähemalt 50 protsenti?</w:t>
      </w:r>
      <w:r>
        <w:rPr>
          <w:lang w:eastAsia="et-EE"/>
        </w:rPr>
        <w:t xml:space="preserve"> Mis on antud tervishoiuteenuse puhul oodatav eesmärk/tulem </w:t>
      </w:r>
    </w:p>
    <w:p w:rsidR="00731BB5" w:rsidRDefault="00731BB5" w:rsidP="00731BB5">
      <w:pPr>
        <w:rPr>
          <w:lang w:eastAsia="et-EE"/>
        </w:rPr>
      </w:pPr>
      <w:r>
        <w:rPr>
          <w:lang w:eastAsia="et-EE"/>
        </w:rPr>
        <w:t xml:space="preserve">ning milline on selle eesmärgi saavutamise tõenäosus taotletava teenuse puhul? </w:t>
      </w:r>
    </w:p>
    <w:p w:rsidR="00731BB5" w:rsidRDefault="00731BB5" w:rsidP="00731BB5">
      <w:pPr>
        <w:rPr>
          <w:lang w:eastAsia="et-EE"/>
        </w:rPr>
      </w:pPr>
      <w:r>
        <w:rPr>
          <w:lang w:eastAsia="et-EE"/>
        </w:rPr>
        <w:t>(võimalusel viide allikale)</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b/>
          <w:lang w:eastAsia="et-EE"/>
        </w:rPr>
      </w:pPr>
      <w:r>
        <w:rPr>
          <w:b/>
          <w:lang w:eastAsia="et-EE"/>
        </w:rPr>
        <w:t>6. Taotletava tervishoiuteenuse osutamise võimalikkus Eestis</w:t>
      </w:r>
    </w:p>
    <w:p w:rsidR="00731BB5" w:rsidRDefault="00731BB5" w:rsidP="00731BB5">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2"/>
      </w:tblGrid>
      <w:tr w:rsidR="00731BB5" w:rsidTr="00731BB5">
        <w:tc>
          <w:tcPr>
            <w:tcW w:w="7508" w:type="dxa"/>
            <w:hideMark/>
          </w:tcPr>
          <w:p w:rsidR="00731BB5" w:rsidRDefault="00731BB5">
            <w:pPr>
              <w:rPr>
                <w:lang w:eastAsia="et-EE"/>
              </w:rPr>
            </w:pPr>
            <w:r>
              <w:rPr>
                <w:lang w:eastAsia="et-EE"/>
              </w:rPr>
              <w:t>Kas taotletavat tervishoiuteenust on võimalik antud patsiendile Eestis osutada?</w:t>
            </w:r>
          </w:p>
        </w:tc>
        <w:tc>
          <w:tcPr>
            <w:tcW w:w="1502" w:type="dxa"/>
            <w:hideMark/>
          </w:tcPr>
          <w:p w:rsidR="00731BB5" w:rsidRDefault="00731BB5">
            <w:pPr>
              <w:rPr>
                <w:lang w:eastAsia="et-EE"/>
              </w:rPr>
            </w:pPr>
            <w:r>
              <w:rPr>
                <w:lang w:eastAsia="et-EE"/>
              </w:rPr>
              <w:fldChar w:fldCharType="begin">
                <w:ffData>
                  <w:name w:val="Check1"/>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jah   </w:t>
            </w:r>
            <w:r>
              <w:rPr>
                <w:lang w:eastAsia="et-EE"/>
              </w:rPr>
              <w:fldChar w:fldCharType="begin">
                <w:ffData>
                  <w:name w:val="Check2"/>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ei</w:t>
            </w:r>
          </w:p>
        </w:tc>
      </w:tr>
      <w:tr w:rsidR="00731BB5" w:rsidTr="00731BB5">
        <w:tc>
          <w:tcPr>
            <w:tcW w:w="7508" w:type="dxa"/>
            <w:hideMark/>
          </w:tcPr>
          <w:p w:rsidR="00731BB5" w:rsidRDefault="00731BB5">
            <w:pPr>
              <w:rPr>
                <w:lang w:eastAsia="et-EE"/>
              </w:rPr>
            </w:pPr>
            <w:r>
              <w:rPr>
                <w:lang w:eastAsia="et-EE"/>
              </w:rPr>
              <w:t>Kas taotletav tervishoiuteenus kuulub Eesti Haigekassa tervishoiuteenuste loetellu?</w:t>
            </w:r>
          </w:p>
        </w:tc>
        <w:tc>
          <w:tcPr>
            <w:tcW w:w="1502" w:type="dxa"/>
            <w:hideMark/>
          </w:tcPr>
          <w:p w:rsidR="00731BB5" w:rsidRDefault="00731BB5">
            <w:pPr>
              <w:rPr>
                <w:lang w:eastAsia="et-EE"/>
              </w:rPr>
            </w:pPr>
            <w:r>
              <w:rPr>
                <w:lang w:eastAsia="et-EE"/>
              </w:rPr>
              <w:fldChar w:fldCharType="begin">
                <w:ffData>
                  <w:name w:val="Check1"/>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jah   </w:t>
            </w:r>
            <w:r>
              <w:rPr>
                <w:lang w:eastAsia="et-EE"/>
              </w:rPr>
              <w:fldChar w:fldCharType="begin">
                <w:ffData>
                  <w:name w:val="Check2"/>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ei</w:t>
            </w:r>
          </w:p>
        </w:tc>
      </w:tr>
      <w:tr w:rsidR="00731BB5" w:rsidTr="00731BB5">
        <w:tc>
          <w:tcPr>
            <w:tcW w:w="7508" w:type="dxa"/>
            <w:hideMark/>
          </w:tcPr>
          <w:p w:rsidR="00731BB5" w:rsidRDefault="00731BB5">
            <w:pPr>
              <w:rPr>
                <w:lang w:eastAsia="et-EE"/>
              </w:rPr>
            </w:pPr>
            <w:r>
              <w:rPr>
                <w:lang w:eastAsia="et-EE"/>
              </w:rPr>
              <w:t>Kas Eestis on taotletavale tervishoiuteenusele alternatiivseid, antud patsiendile näidustatud tervishoiuteenuseid?</w:t>
            </w:r>
          </w:p>
        </w:tc>
        <w:tc>
          <w:tcPr>
            <w:tcW w:w="1502" w:type="dxa"/>
            <w:hideMark/>
          </w:tcPr>
          <w:p w:rsidR="00731BB5" w:rsidRDefault="00731BB5">
            <w:pPr>
              <w:rPr>
                <w:lang w:eastAsia="et-EE"/>
              </w:rPr>
            </w:pPr>
            <w:r>
              <w:rPr>
                <w:lang w:eastAsia="et-EE"/>
              </w:rPr>
              <w:fldChar w:fldCharType="begin">
                <w:ffData>
                  <w:name w:val="Check1"/>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jah   </w:t>
            </w:r>
            <w:r>
              <w:rPr>
                <w:lang w:eastAsia="et-EE"/>
              </w:rPr>
              <w:fldChar w:fldCharType="begin">
                <w:ffData>
                  <w:name w:val="Check2"/>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ei</w:t>
            </w:r>
          </w:p>
        </w:tc>
      </w:tr>
    </w:tbl>
    <w:p w:rsidR="00731BB5" w:rsidRDefault="00731BB5" w:rsidP="00731BB5">
      <w:pPr>
        <w:rPr>
          <w:lang w:eastAsia="et-EE"/>
        </w:rPr>
      </w:pPr>
    </w:p>
    <w:p w:rsidR="00731BB5" w:rsidRDefault="00731BB5" w:rsidP="00731BB5">
      <w:pPr>
        <w:rPr>
          <w:lang w:eastAsia="et-EE"/>
        </w:rPr>
      </w:pPr>
      <w:r>
        <w:rPr>
          <w:lang w:eastAsia="et-EE"/>
        </w:rPr>
        <w:t>Selgitused: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b/>
          <w:lang w:eastAsia="et-EE"/>
        </w:rPr>
      </w:pPr>
      <w:r>
        <w:rPr>
          <w:b/>
          <w:lang w:eastAsia="et-EE"/>
        </w:rPr>
        <w:t>7. Kui taotletavat tervishoiuteenust osutatakse ka Eestis (p.6.1 ja 6.2. vastused "jah"), siis kas seda on võimalik osutada meditsiiniliselt õigustatud tähtaja jooksul, võttes arvesse patsiendi tervislikku seisundit ja haiguse võimalikku kulgu?</w:t>
      </w:r>
    </w:p>
    <w:p w:rsidR="00731BB5" w:rsidRDefault="00731BB5" w:rsidP="00731BB5">
      <w:pPr>
        <w:rPr>
          <w:lang w:eastAsia="et-EE"/>
        </w:rPr>
      </w:pPr>
      <w:r>
        <w:rPr>
          <w:lang w:eastAsia="et-EE"/>
        </w:rPr>
        <w:fldChar w:fldCharType="begin">
          <w:ffData>
            <w:name w:val="Check1"/>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jah   </w:t>
      </w:r>
      <w:r>
        <w:rPr>
          <w:lang w:eastAsia="et-EE"/>
        </w:rPr>
        <w:fldChar w:fldCharType="begin">
          <w:ffData>
            <w:name w:val="Check2"/>
            <w:enabled/>
            <w:calcOnExit w:val="0"/>
            <w:checkBox>
              <w:sizeAuto/>
              <w:default w:val="0"/>
            </w:checkBox>
          </w:ffData>
        </w:fldChar>
      </w:r>
      <w:r>
        <w:rPr>
          <w:lang w:eastAsia="et-EE"/>
        </w:rPr>
        <w:instrText xml:space="preserve"> FORMCHECKBOX </w:instrText>
      </w:r>
      <w:r>
        <w:rPr>
          <w:lang w:eastAsia="et-EE"/>
        </w:rPr>
      </w:r>
      <w:r>
        <w:rPr>
          <w:lang w:eastAsia="et-EE"/>
        </w:rPr>
        <w:fldChar w:fldCharType="separate"/>
      </w:r>
      <w:r>
        <w:rPr>
          <w:lang w:eastAsia="et-EE"/>
        </w:rPr>
        <w:fldChar w:fldCharType="end"/>
      </w:r>
      <w:r>
        <w:rPr>
          <w:lang w:eastAsia="et-EE"/>
        </w:rPr>
        <w:t xml:space="preserve"> ei</w:t>
      </w:r>
    </w:p>
    <w:p w:rsidR="00731BB5" w:rsidRDefault="00731BB5" w:rsidP="00731BB5">
      <w:pPr>
        <w:rPr>
          <w:lang w:eastAsia="et-EE"/>
        </w:rPr>
      </w:pPr>
    </w:p>
    <w:p w:rsidR="00731BB5" w:rsidRDefault="00731BB5" w:rsidP="00731BB5">
      <w:pPr>
        <w:rPr>
          <w:b/>
          <w:lang w:eastAsia="et-EE"/>
        </w:rPr>
      </w:pPr>
      <w:r>
        <w:rPr>
          <w:b/>
          <w:lang w:eastAsia="et-EE"/>
        </w:rPr>
        <w:t>8. Nimetage tervishoiuteenust osutav raviasutus Eestis:</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b/>
          <w:lang w:eastAsia="et-EE"/>
        </w:rPr>
      </w:pPr>
      <w:r>
        <w:rPr>
          <w:b/>
          <w:lang w:eastAsia="et-EE"/>
        </w:rPr>
        <w:t>9. Muud märkused ja kommentaarid: (taotletava tervishoiuteenuse eeldatava maksumus, raviasutuse kontaktid jne):</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731BB5" w:rsidTr="00731BB5">
        <w:trPr>
          <w:trHeight w:val="397"/>
        </w:trPr>
        <w:tc>
          <w:tcPr>
            <w:tcW w:w="9010" w:type="dxa"/>
            <w:tcBorders>
              <w:top w:val="nil"/>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2"/>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731BB5" w:rsidTr="00731BB5">
        <w:trPr>
          <w:trHeight w:val="397"/>
        </w:trPr>
        <w:tc>
          <w:tcPr>
            <w:tcW w:w="9010" w:type="dxa"/>
            <w:tcBorders>
              <w:top w:val="single" w:sz="4" w:space="0" w:color="5B9BD5" w:themeColor="accent1"/>
              <w:left w:val="nil"/>
              <w:bottom w:val="single" w:sz="4" w:space="0" w:color="5B9BD5" w:themeColor="accent1"/>
              <w:right w:val="nil"/>
            </w:tcBorders>
            <w:vAlign w:val="bottom"/>
            <w:hideMark/>
          </w:tcPr>
          <w:p w:rsidR="00731BB5" w:rsidRDefault="00731BB5">
            <w:pPr>
              <w:rPr>
                <w:lang w:eastAsia="et-EE"/>
              </w:rPr>
            </w:pPr>
            <w:r>
              <w:rPr>
                <w:lang w:eastAsia="et-EE"/>
              </w:rPr>
              <w:fldChar w:fldCharType="begin">
                <w:ffData>
                  <w:name w:val="Text23"/>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731BB5" w:rsidRDefault="00731BB5" w:rsidP="00731BB5">
      <w:pPr>
        <w:rPr>
          <w:lang w:eastAsia="et-EE"/>
        </w:rPr>
      </w:pPr>
    </w:p>
    <w:p w:rsidR="00731BB5" w:rsidRDefault="00731BB5" w:rsidP="00731BB5">
      <w:pPr>
        <w:rPr>
          <w:lang w:eastAsia="et-EE"/>
        </w:rPr>
      </w:pPr>
      <w:r>
        <w:rPr>
          <w:lang w:eastAsia="et-EE"/>
        </w:rPr>
        <w:t xml:space="preserve">Konsiiliumil osalenute allkirjad: </w:t>
      </w:r>
      <w:r>
        <w:rPr>
          <w:lang w:eastAsia="et-EE"/>
        </w:rPr>
        <w:fldChar w:fldCharType="begin">
          <w:ffData>
            <w:name w:val="Text11"/>
            <w:enabled/>
            <w:calcOnExit w:val="0"/>
            <w:textInput/>
          </w:ffData>
        </w:fldChar>
      </w:r>
      <w:bookmarkStart w:id="12" w:name="Text11"/>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fldChar w:fldCharType="end"/>
      </w:r>
      <w:bookmarkEnd w:id="12"/>
    </w:p>
    <w:p w:rsidR="00731BB5" w:rsidRDefault="00731BB5" w:rsidP="00731BB5">
      <w:pPr>
        <w:rPr>
          <w:lang w:eastAsia="et-EE"/>
        </w:rPr>
      </w:pPr>
    </w:p>
    <w:p w:rsidR="00731BB5" w:rsidRDefault="00731BB5" w:rsidP="00731BB5">
      <w:pPr>
        <w:rPr>
          <w:lang w:eastAsia="et-EE"/>
        </w:rPr>
      </w:pPr>
      <w:r>
        <w:rPr>
          <w:b/>
          <w:lang w:eastAsia="et-EE"/>
        </w:rPr>
        <w:t>NB!</w:t>
      </w:r>
      <w:r>
        <w:rPr>
          <w:lang w:eastAsia="et-EE"/>
        </w:rPr>
        <w:t xml:space="preserve"> Allkirjastatud konsiiliumi otsus saatke postiga aadressile Eesti Haigekassa, Lembitu 10, Tallinn 10114. Digiallkirjastatud konsiiliumi otsus edastage meiliaadressil info@haigekassa.ee , kuna tegemist on delikaatsete isikuandmetega, soovitame dokumendi  krüpteerimiseks vajalikud andmed eelnevalt kokku leppida e-posti aadressil </w:t>
      </w:r>
      <w:hyperlink r:id="rId6" w:history="1">
        <w:r w:rsidRPr="00180EC9">
          <w:rPr>
            <w:rStyle w:val="Hyperlink"/>
            <w:lang w:eastAsia="et-EE"/>
          </w:rPr>
          <w:t>valisravi@haigekassa.ee</w:t>
        </w:r>
      </w:hyperlink>
      <w:r>
        <w:rPr>
          <w:lang w:eastAsia="et-EE"/>
        </w:rPr>
        <w:t>.</w:t>
      </w:r>
    </w:p>
    <w:p w:rsidR="00731BB5" w:rsidRDefault="00731BB5" w:rsidP="00731BB5">
      <w:pPr>
        <w:rPr>
          <w:lang w:eastAsia="et-EE"/>
        </w:rPr>
      </w:pPr>
    </w:p>
    <w:p w:rsidR="00731BB5" w:rsidRDefault="00731BB5" w:rsidP="00731BB5">
      <w:pPr>
        <w:rPr>
          <w:i/>
        </w:rPr>
      </w:pPr>
      <w:r>
        <w:rPr>
          <w:i/>
          <w:lang w:eastAsia="et-EE"/>
        </w:rPr>
        <w:t>Konsiiliumi otsus on teenusena olemas ka Eesti Haigekassa tervishoiuteenuste loetelus koodiga 3034. Kui Te olete esitanud meile korrektse konsiiliumi otsuse, on võimalik esitada arve antud teenuse eest oma ravi rahastamise lepingu haldurile haigekassas.</w:t>
      </w:r>
    </w:p>
    <w:p w:rsidR="00F71543" w:rsidRPr="00731BB5" w:rsidRDefault="00F71543" w:rsidP="00731BB5"/>
    <w:sectPr w:rsidR="00F71543" w:rsidRPr="00731BB5" w:rsidSect="00731BB5">
      <w:headerReference w:type="default" r:id="rId7"/>
      <w:pgSz w:w="11900" w:h="16840"/>
      <w:pgMar w:top="1985" w:right="1134" w:bottom="1134"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BD" w:rsidRDefault="001230BD" w:rsidP="00DD298F">
      <w:r>
        <w:separator/>
      </w:r>
    </w:p>
  </w:endnote>
  <w:endnote w:type="continuationSeparator" w:id="0">
    <w:p w:rsidR="001230BD" w:rsidRDefault="001230BD" w:rsidP="00DD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BD" w:rsidRDefault="001230BD" w:rsidP="00DD298F">
      <w:r>
        <w:separator/>
      </w:r>
    </w:p>
  </w:footnote>
  <w:footnote w:type="continuationSeparator" w:id="0">
    <w:p w:rsidR="001230BD" w:rsidRDefault="001230BD" w:rsidP="00DD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8F" w:rsidRDefault="00175F59" w:rsidP="00175F59">
    <w:pPr>
      <w:pStyle w:val="Header"/>
      <w:ind w:left="-1440"/>
    </w:pPr>
    <w:r>
      <w:rPr>
        <w:noProof/>
        <w:lang w:val="en-US"/>
      </w:rPr>
      <w:drawing>
        <wp:inline distT="0" distB="0" distL="0" distR="0" wp14:anchorId="386EAFD6" wp14:editId="095C8494">
          <wp:extent cx="7562426"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Kirjablankett-Majasisene-hceader-01.png"/>
                  <pic:cNvPicPr/>
                </pic:nvPicPr>
                <pic:blipFill>
                  <a:blip r:embed="rId1">
                    <a:extLst>
                      <a:ext uri="{28A0092B-C50C-407E-A947-70E740481C1C}">
                        <a14:useLocalDpi xmlns:a14="http://schemas.microsoft.com/office/drawing/2010/main" val="0"/>
                      </a:ext>
                    </a:extLst>
                  </a:blip>
                  <a:stretch>
                    <a:fillRect/>
                  </a:stretch>
                </pic:blipFill>
                <pic:spPr>
                  <a:xfrm>
                    <a:off x="0" y="0"/>
                    <a:ext cx="7570181" cy="10678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SJhkJdSEE+RZMkmMP8PxeVHP5XvZpHP0ri6Buuj/JKnEHM5ryYCT5e1yh9G85hqwQW5XQv5RPmaGqYLh5IfLGg==" w:salt="cq7NufqV+1NO785d6SRr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4B"/>
    <w:rsid w:val="001230BD"/>
    <w:rsid w:val="00175F59"/>
    <w:rsid w:val="00300A1E"/>
    <w:rsid w:val="00315723"/>
    <w:rsid w:val="004B1F8E"/>
    <w:rsid w:val="004B3A4E"/>
    <w:rsid w:val="00554C58"/>
    <w:rsid w:val="00731BB5"/>
    <w:rsid w:val="00787359"/>
    <w:rsid w:val="00836439"/>
    <w:rsid w:val="00C52B4B"/>
    <w:rsid w:val="00C7049E"/>
    <w:rsid w:val="00C94D38"/>
    <w:rsid w:val="00DB5B8D"/>
    <w:rsid w:val="00DD298F"/>
    <w:rsid w:val="00F31C2E"/>
    <w:rsid w:val="00F71543"/>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A399E-735C-4989-822E-C4D0608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59"/>
    <w:pPr>
      <w:spacing w:line="276" w:lineRule="auto"/>
    </w:pPr>
    <w:rPr>
      <w:rFonts w:ascii="Times New Roman" w:eastAsia="Calibri" w:hAnsi="Times New Roman" w:cs="Times New Roman"/>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1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D298F"/>
    <w:pPr>
      <w:tabs>
        <w:tab w:val="center" w:pos="4680"/>
        <w:tab w:val="right" w:pos="9360"/>
      </w:tabs>
    </w:pPr>
  </w:style>
  <w:style w:type="character" w:customStyle="1" w:styleId="HeaderChar">
    <w:name w:val="Header Char"/>
    <w:basedOn w:val="DefaultParagraphFont"/>
    <w:link w:val="Header"/>
    <w:uiPriority w:val="99"/>
    <w:rsid w:val="00DD298F"/>
  </w:style>
  <w:style w:type="paragraph" w:styleId="Footer">
    <w:name w:val="footer"/>
    <w:basedOn w:val="Normal"/>
    <w:link w:val="FooterChar"/>
    <w:uiPriority w:val="99"/>
    <w:unhideWhenUsed/>
    <w:rsid w:val="00DD298F"/>
    <w:pPr>
      <w:tabs>
        <w:tab w:val="center" w:pos="4680"/>
        <w:tab w:val="right" w:pos="9360"/>
      </w:tabs>
    </w:pPr>
  </w:style>
  <w:style w:type="character" w:customStyle="1" w:styleId="FooterChar">
    <w:name w:val="Footer Char"/>
    <w:basedOn w:val="DefaultParagraphFont"/>
    <w:link w:val="Footer"/>
    <w:uiPriority w:val="99"/>
    <w:rsid w:val="00DD298F"/>
  </w:style>
  <w:style w:type="paragraph" w:customStyle="1" w:styleId="Pea1">
    <w:name w:val="Pea 1"/>
    <w:qFormat/>
    <w:rsid w:val="00787359"/>
    <w:pPr>
      <w:spacing w:before="100" w:beforeAutospacing="1" w:after="100" w:afterAutospacing="1"/>
      <w:outlineLvl w:val="0"/>
    </w:pPr>
    <w:rPr>
      <w:rFonts w:ascii="Times New Roman" w:eastAsia="Times New Roman" w:hAnsi="Times New Roman" w:cs="Times New Roman"/>
      <w:b/>
      <w:bCs/>
      <w:kern w:val="36"/>
      <w:sz w:val="32"/>
      <w:szCs w:val="32"/>
      <w:lang w:val="et-EE" w:eastAsia="et-EE"/>
    </w:rPr>
  </w:style>
  <w:style w:type="paragraph" w:customStyle="1" w:styleId="paluntita">
    <w:name w:val="palun täita"/>
    <w:qFormat/>
    <w:rsid w:val="00787359"/>
    <w:rPr>
      <w:rFonts w:ascii="Times New Roman" w:eastAsia="Calibri" w:hAnsi="Times New Roman" w:cs="Times New Roman"/>
      <w:sz w:val="22"/>
      <w:szCs w:val="22"/>
      <w:lang w:val="et-EE"/>
    </w:rPr>
  </w:style>
  <w:style w:type="table" w:styleId="TableGrid">
    <w:name w:val="Table Grid"/>
    <w:basedOn w:val="TableNormal"/>
    <w:uiPriority w:val="39"/>
    <w:rsid w:val="0078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37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isravi@haigekassa.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Haigekassa_kirjablankett_majavaline.dotx" TargetMode="External"/></Relationships>
</file>

<file path=word/theme/theme1.xml><?xml version="1.0" encoding="utf-8"?>
<a:theme xmlns:a="http://schemas.openxmlformats.org/drawingml/2006/main" name="Haigekassa-kirjablankett-y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Haigekassa_kirjablankett_majavaline.dotx</Template>
  <TotalTime>1</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Vivika Tamra</cp:lastModifiedBy>
  <cp:revision>4</cp:revision>
  <dcterms:created xsi:type="dcterms:W3CDTF">2016-08-08T12:36:00Z</dcterms:created>
  <dcterms:modified xsi:type="dcterms:W3CDTF">2016-08-08T12:37:00Z</dcterms:modified>
</cp:coreProperties>
</file>