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01AED" w14:textId="77777777" w:rsidR="00263BDB" w:rsidRDefault="00263BDB" w:rsidP="00263BDB">
      <w:pPr>
        <w:spacing w:line="360" w:lineRule="auto"/>
        <w:jc w:val="both"/>
        <w:rPr>
          <w:rFonts w:ascii="Times New Roman" w:hAnsi="Times New Roman" w:cs="Times New Roman"/>
          <w:b/>
          <w:sz w:val="24"/>
          <w:szCs w:val="24"/>
        </w:rPr>
      </w:pPr>
    </w:p>
    <w:p w14:paraId="0235F747" w14:textId="77777777" w:rsidR="00263BDB" w:rsidRDefault="00263BDB" w:rsidP="00263BD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Sihtvaliku</w:t>
      </w:r>
    </w:p>
    <w:p w14:paraId="6B5C17F6" w14:textId="233E5025" w:rsidR="00263BDB" w:rsidRDefault="00263BDB" w:rsidP="00263BD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Artroskoopia</w:t>
      </w:r>
      <w:proofErr w:type="spellEnd"/>
      <w:r>
        <w:rPr>
          <w:rFonts w:ascii="Times New Roman" w:hAnsi="Times New Roman" w:cs="Times New Roman"/>
          <w:b/>
          <w:sz w:val="24"/>
          <w:szCs w:val="24"/>
        </w:rPr>
        <w:t xml:space="preserve"> kodeerimine“ </w:t>
      </w:r>
    </w:p>
    <w:p w14:paraId="471028E9" w14:textId="77777777" w:rsidR="00263BDB" w:rsidRDefault="00263BDB" w:rsidP="00263BD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TEEMA KOKKUVÕTE</w:t>
      </w:r>
    </w:p>
    <w:p w14:paraId="51FE5CD1" w14:textId="77777777" w:rsidR="00263BDB" w:rsidRDefault="00263BDB" w:rsidP="00263BDB">
      <w:pPr>
        <w:spacing w:line="360" w:lineRule="auto"/>
        <w:jc w:val="center"/>
        <w:rPr>
          <w:rFonts w:ascii="Times New Roman" w:hAnsi="Times New Roman" w:cs="Times New Roman"/>
          <w:sz w:val="24"/>
          <w:szCs w:val="24"/>
        </w:rPr>
      </w:pPr>
    </w:p>
    <w:p w14:paraId="263BA687" w14:textId="04C1CADF" w:rsidR="00263BDB" w:rsidRDefault="00263BDB" w:rsidP="00263BDB">
      <w:pPr>
        <w:spacing w:line="360" w:lineRule="auto"/>
        <w:jc w:val="center"/>
        <w:rPr>
          <w:rFonts w:ascii="Times New Roman" w:hAnsi="Times New Roman" w:cs="Times New Roman"/>
          <w:sz w:val="24"/>
          <w:szCs w:val="24"/>
        </w:rPr>
      </w:pPr>
      <w:r>
        <w:rPr>
          <w:rFonts w:ascii="Times New Roman" w:hAnsi="Times New Roman" w:cs="Times New Roman"/>
          <w:sz w:val="24"/>
          <w:szCs w:val="24"/>
        </w:rPr>
        <w:t>Eesti Haigekassa 2022</w:t>
      </w:r>
    </w:p>
    <w:p w14:paraId="59705266" w14:textId="77777777" w:rsidR="00263BDB" w:rsidRDefault="00263BDB" w:rsidP="00263BDB">
      <w:pPr>
        <w:spacing w:line="360" w:lineRule="auto"/>
        <w:jc w:val="both"/>
        <w:rPr>
          <w:rFonts w:ascii="Times New Roman" w:hAnsi="Times New Roman" w:cs="Times New Roman"/>
          <w:sz w:val="24"/>
          <w:szCs w:val="24"/>
        </w:rPr>
      </w:pPr>
    </w:p>
    <w:p w14:paraId="4515E63A" w14:textId="77777777" w:rsidR="00263BDB" w:rsidRDefault="00263BDB" w:rsidP="00263BDB">
      <w:pPr>
        <w:spacing w:line="360" w:lineRule="auto"/>
        <w:jc w:val="both"/>
        <w:rPr>
          <w:rFonts w:ascii="Times New Roman" w:hAnsi="Times New Roman" w:cs="Times New Roman"/>
          <w:sz w:val="24"/>
          <w:szCs w:val="24"/>
        </w:rPr>
      </w:pPr>
    </w:p>
    <w:p w14:paraId="742E0A5F" w14:textId="77777777" w:rsidR="00263BDB" w:rsidRDefault="00263BDB" w:rsidP="00263BDB">
      <w:pPr>
        <w:rPr>
          <w:rFonts w:ascii="Times New Roman" w:hAnsi="Times New Roman" w:cs="Times New Roman"/>
          <w:sz w:val="24"/>
          <w:szCs w:val="24"/>
        </w:rPr>
      </w:pPr>
    </w:p>
    <w:p w14:paraId="2550CD68" w14:textId="77777777" w:rsidR="00263BDB" w:rsidRDefault="00263BDB" w:rsidP="00263BDB">
      <w:pPr>
        <w:rPr>
          <w:rFonts w:ascii="Times New Roman" w:hAnsi="Times New Roman" w:cs="Times New Roman"/>
          <w:sz w:val="24"/>
          <w:szCs w:val="24"/>
        </w:rPr>
      </w:pPr>
    </w:p>
    <w:p w14:paraId="27E4E207" w14:textId="77777777" w:rsidR="00263BDB" w:rsidRDefault="00263BDB" w:rsidP="00263BDB">
      <w:pPr>
        <w:rPr>
          <w:rFonts w:ascii="Times New Roman" w:hAnsi="Times New Roman" w:cs="Times New Roman"/>
          <w:sz w:val="24"/>
          <w:szCs w:val="24"/>
        </w:rPr>
      </w:pPr>
    </w:p>
    <w:p w14:paraId="12BFF8D1" w14:textId="77777777" w:rsidR="00263BDB" w:rsidRDefault="00263BDB" w:rsidP="00263BDB">
      <w:pPr>
        <w:rPr>
          <w:rFonts w:ascii="Times New Roman" w:hAnsi="Times New Roman" w:cs="Times New Roman"/>
          <w:sz w:val="24"/>
          <w:szCs w:val="24"/>
        </w:rPr>
      </w:pPr>
    </w:p>
    <w:p w14:paraId="69B92E55" w14:textId="77777777" w:rsidR="00263BDB" w:rsidRDefault="00263BDB" w:rsidP="00263BDB">
      <w:pPr>
        <w:rPr>
          <w:rFonts w:ascii="Times New Roman" w:hAnsi="Times New Roman" w:cs="Times New Roman"/>
          <w:sz w:val="24"/>
          <w:szCs w:val="24"/>
        </w:rPr>
      </w:pPr>
    </w:p>
    <w:p w14:paraId="00336CDE" w14:textId="77777777" w:rsidR="00263BDB" w:rsidRDefault="00263BDB" w:rsidP="00263BDB">
      <w:pPr>
        <w:rPr>
          <w:rFonts w:ascii="Times New Roman" w:hAnsi="Times New Roman" w:cs="Times New Roman"/>
          <w:sz w:val="24"/>
          <w:szCs w:val="24"/>
        </w:rPr>
      </w:pPr>
    </w:p>
    <w:p w14:paraId="4FE42909" w14:textId="77777777" w:rsidR="00263BDB" w:rsidRDefault="00263BDB" w:rsidP="00263BDB">
      <w:pPr>
        <w:rPr>
          <w:rFonts w:ascii="Times New Roman" w:hAnsi="Times New Roman" w:cs="Times New Roman"/>
          <w:sz w:val="24"/>
          <w:szCs w:val="24"/>
        </w:rPr>
      </w:pPr>
    </w:p>
    <w:p w14:paraId="7F07146F" w14:textId="77777777" w:rsidR="00263BDB" w:rsidRDefault="00263BDB" w:rsidP="00263BDB">
      <w:pPr>
        <w:rPr>
          <w:rFonts w:ascii="Times New Roman" w:hAnsi="Times New Roman" w:cs="Times New Roman"/>
          <w:sz w:val="24"/>
          <w:szCs w:val="24"/>
        </w:rPr>
      </w:pPr>
    </w:p>
    <w:p w14:paraId="4DA7F091" w14:textId="77777777" w:rsidR="00263BDB" w:rsidRDefault="00263BDB" w:rsidP="00263BDB">
      <w:pPr>
        <w:rPr>
          <w:rFonts w:ascii="Times New Roman" w:hAnsi="Times New Roman" w:cs="Times New Roman"/>
          <w:sz w:val="24"/>
          <w:szCs w:val="24"/>
        </w:rPr>
      </w:pPr>
    </w:p>
    <w:p w14:paraId="3EC4C976" w14:textId="77777777" w:rsidR="00263BDB" w:rsidRDefault="00263BDB" w:rsidP="00263BDB">
      <w:pPr>
        <w:rPr>
          <w:rFonts w:ascii="Times New Roman" w:hAnsi="Times New Roman" w:cs="Times New Roman"/>
          <w:sz w:val="24"/>
          <w:szCs w:val="24"/>
        </w:rPr>
      </w:pPr>
    </w:p>
    <w:p w14:paraId="1E718518" w14:textId="77777777" w:rsidR="00263BDB" w:rsidRDefault="00263BDB" w:rsidP="00263BDB">
      <w:pPr>
        <w:rPr>
          <w:rFonts w:ascii="Times New Roman" w:hAnsi="Times New Roman" w:cs="Times New Roman"/>
          <w:sz w:val="24"/>
          <w:szCs w:val="24"/>
        </w:rPr>
      </w:pPr>
    </w:p>
    <w:p w14:paraId="040B994D" w14:textId="77777777" w:rsidR="00263BDB" w:rsidRDefault="00263BDB" w:rsidP="00263BDB">
      <w:pPr>
        <w:rPr>
          <w:rFonts w:ascii="Times New Roman" w:hAnsi="Times New Roman" w:cs="Times New Roman"/>
          <w:sz w:val="24"/>
          <w:szCs w:val="24"/>
        </w:rPr>
      </w:pPr>
    </w:p>
    <w:p w14:paraId="4C04DF8F" w14:textId="77777777" w:rsidR="00263BDB" w:rsidRDefault="00263BDB" w:rsidP="00263BDB">
      <w:pPr>
        <w:rPr>
          <w:rFonts w:ascii="Times New Roman" w:hAnsi="Times New Roman" w:cs="Times New Roman"/>
          <w:sz w:val="24"/>
          <w:szCs w:val="24"/>
        </w:rPr>
      </w:pPr>
    </w:p>
    <w:p w14:paraId="720160D0" w14:textId="19908955" w:rsidR="00263BDB" w:rsidRDefault="00263BDB" w:rsidP="00263BDB">
      <w:pPr>
        <w:rPr>
          <w:rFonts w:ascii="Times New Roman" w:hAnsi="Times New Roman" w:cs="Times New Roman"/>
          <w:sz w:val="24"/>
          <w:szCs w:val="24"/>
        </w:rPr>
      </w:pPr>
    </w:p>
    <w:p w14:paraId="58F13DD2" w14:textId="39DD871E" w:rsidR="00263BDB" w:rsidRDefault="00263BDB" w:rsidP="00263BDB">
      <w:pPr>
        <w:rPr>
          <w:rFonts w:ascii="Times New Roman" w:hAnsi="Times New Roman" w:cs="Times New Roman"/>
          <w:sz w:val="24"/>
          <w:szCs w:val="24"/>
        </w:rPr>
      </w:pPr>
    </w:p>
    <w:p w14:paraId="02955DF9" w14:textId="3742C54A" w:rsidR="00263BDB" w:rsidRDefault="00263BDB" w:rsidP="00263BDB">
      <w:pPr>
        <w:rPr>
          <w:rFonts w:ascii="Times New Roman" w:hAnsi="Times New Roman" w:cs="Times New Roman"/>
          <w:sz w:val="24"/>
          <w:szCs w:val="24"/>
        </w:rPr>
      </w:pPr>
    </w:p>
    <w:p w14:paraId="17978BB1" w14:textId="2BD6CDAF" w:rsidR="00263BDB" w:rsidRDefault="00263BDB" w:rsidP="00263BDB">
      <w:pPr>
        <w:rPr>
          <w:rFonts w:ascii="Times New Roman" w:hAnsi="Times New Roman" w:cs="Times New Roman"/>
          <w:sz w:val="24"/>
          <w:szCs w:val="24"/>
        </w:rPr>
      </w:pPr>
    </w:p>
    <w:p w14:paraId="6A9D77E1" w14:textId="360CF39E" w:rsidR="00263BDB" w:rsidRDefault="00263BDB" w:rsidP="00263BDB">
      <w:pPr>
        <w:rPr>
          <w:rFonts w:ascii="Times New Roman" w:hAnsi="Times New Roman" w:cs="Times New Roman"/>
          <w:sz w:val="24"/>
          <w:szCs w:val="24"/>
        </w:rPr>
      </w:pPr>
    </w:p>
    <w:p w14:paraId="29EAB80F" w14:textId="2CA3F21D" w:rsidR="00263BDB" w:rsidRDefault="00263BDB" w:rsidP="00263BDB">
      <w:pPr>
        <w:rPr>
          <w:rFonts w:ascii="Times New Roman" w:hAnsi="Times New Roman" w:cs="Times New Roman"/>
          <w:sz w:val="24"/>
          <w:szCs w:val="24"/>
        </w:rPr>
      </w:pPr>
    </w:p>
    <w:p w14:paraId="288C1422" w14:textId="77777777" w:rsidR="00263BDB" w:rsidRDefault="00263BDB" w:rsidP="00263BDB">
      <w:pPr>
        <w:rPr>
          <w:rFonts w:ascii="Times New Roman" w:hAnsi="Times New Roman" w:cs="Times New Roman"/>
          <w:sz w:val="24"/>
          <w:szCs w:val="24"/>
        </w:rPr>
      </w:pPr>
    </w:p>
    <w:p w14:paraId="39EC1309" w14:textId="77777777" w:rsidR="00263BDB" w:rsidRDefault="00263BDB" w:rsidP="00263BDB">
      <w:pPr>
        <w:rPr>
          <w:rFonts w:ascii="Times New Roman" w:hAnsi="Times New Roman" w:cs="Times New Roman"/>
          <w:sz w:val="24"/>
          <w:szCs w:val="24"/>
        </w:rPr>
      </w:pPr>
    </w:p>
    <w:p w14:paraId="30A30355" w14:textId="77777777" w:rsidR="00263BDB" w:rsidRDefault="00263BDB" w:rsidP="00263BDB">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SISUKORD </w:t>
      </w:r>
    </w:p>
    <w:p w14:paraId="78C39D28" w14:textId="77777777" w:rsidR="00263BDB" w:rsidRDefault="00263BDB" w:rsidP="00263BDB">
      <w:pPr>
        <w:rPr>
          <w:rFonts w:ascii="Times New Roman" w:hAnsi="Times New Roman" w:cs="Times New Roman"/>
          <w:sz w:val="24"/>
          <w:szCs w:val="24"/>
        </w:rPr>
      </w:pPr>
    </w:p>
    <w:sdt>
      <w:sdtPr>
        <w:rPr>
          <w:rFonts w:ascii="Times New Roman" w:eastAsiaTheme="minorHAnsi" w:hAnsi="Times New Roman" w:cs="Times New Roman"/>
          <w:color w:val="auto"/>
          <w:sz w:val="24"/>
          <w:szCs w:val="24"/>
          <w:lang w:val="et-EE"/>
        </w:rPr>
        <w:id w:val="938330133"/>
        <w:docPartObj>
          <w:docPartGallery w:val="Table of Contents"/>
          <w:docPartUnique/>
        </w:docPartObj>
      </w:sdtPr>
      <w:sdtEndPr/>
      <w:sdtContent>
        <w:p w14:paraId="0370FA1A" w14:textId="77777777" w:rsidR="00263BDB" w:rsidRDefault="00263BDB" w:rsidP="00263BDB">
          <w:pPr>
            <w:pStyle w:val="TOCHeading"/>
            <w:rPr>
              <w:rFonts w:ascii="Times New Roman" w:hAnsi="Times New Roman" w:cs="Times New Roman"/>
              <w:sz w:val="24"/>
              <w:szCs w:val="24"/>
            </w:rPr>
          </w:pPr>
        </w:p>
        <w:p w14:paraId="0C673730" w14:textId="06CD0CBB" w:rsidR="0083232E" w:rsidRDefault="00263BDB">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100143763" w:history="1">
            <w:r w:rsidR="0083232E" w:rsidRPr="003805F1">
              <w:rPr>
                <w:rStyle w:val="Hyperlink"/>
              </w:rPr>
              <w:t>1.</w:t>
            </w:r>
            <w:r w:rsidR="0083232E">
              <w:rPr>
                <w:rFonts w:asciiTheme="minorHAnsi" w:eastAsiaTheme="minorEastAsia" w:hAnsiTheme="minorHAnsi" w:cstheme="minorBidi"/>
                <w:sz w:val="22"/>
                <w:szCs w:val="22"/>
              </w:rPr>
              <w:tab/>
            </w:r>
            <w:r w:rsidR="0083232E" w:rsidRPr="003805F1">
              <w:rPr>
                <w:rStyle w:val="Hyperlink"/>
              </w:rPr>
              <w:t>SISSEJUHATUS</w:t>
            </w:r>
            <w:r w:rsidR="0083232E">
              <w:rPr>
                <w:webHidden/>
              </w:rPr>
              <w:tab/>
            </w:r>
            <w:r w:rsidR="0083232E">
              <w:rPr>
                <w:webHidden/>
              </w:rPr>
              <w:fldChar w:fldCharType="begin"/>
            </w:r>
            <w:r w:rsidR="0083232E">
              <w:rPr>
                <w:webHidden/>
              </w:rPr>
              <w:instrText xml:space="preserve"> PAGEREF _Toc100143763 \h </w:instrText>
            </w:r>
            <w:r w:rsidR="0083232E">
              <w:rPr>
                <w:webHidden/>
              </w:rPr>
            </w:r>
            <w:r w:rsidR="0083232E">
              <w:rPr>
                <w:webHidden/>
              </w:rPr>
              <w:fldChar w:fldCharType="separate"/>
            </w:r>
            <w:r w:rsidR="0083232E">
              <w:rPr>
                <w:webHidden/>
              </w:rPr>
              <w:t>3</w:t>
            </w:r>
            <w:r w:rsidR="0083232E">
              <w:rPr>
                <w:webHidden/>
              </w:rPr>
              <w:fldChar w:fldCharType="end"/>
            </w:r>
          </w:hyperlink>
        </w:p>
        <w:p w14:paraId="6EBCDEA3" w14:textId="0681FBB8" w:rsidR="0083232E" w:rsidRDefault="00C9254F">
          <w:pPr>
            <w:pStyle w:val="TOC1"/>
            <w:rPr>
              <w:rFonts w:asciiTheme="minorHAnsi" w:eastAsiaTheme="minorEastAsia" w:hAnsiTheme="minorHAnsi" w:cstheme="minorBidi"/>
              <w:sz w:val="22"/>
              <w:szCs w:val="22"/>
            </w:rPr>
          </w:pPr>
          <w:hyperlink w:anchor="_Toc100143764" w:history="1">
            <w:r w:rsidR="0083232E" w:rsidRPr="003805F1">
              <w:rPr>
                <w:rStyle w:val="Hyperlink"/>
              </w:rPr>
              <w:t>2.</w:t>
            </w:r>
            <w:r w:rsidR="0083232E">
              <w:rPr>
                <w:rFonts w:asciiTheme="minorHAnsi" w:eastAsiaTheme="minorEastAsia" w:hAnsiTheme="minorHAnsi" w:cstheme="minorBidi"/>
                <w:sz w:val="22"/>
                <w:szCs w:val="22"/>
              </w:rPr>
              <w:tab/>
            </w:r>
            <w:r w:rsidR="0083232E" w:rsidRPr="003805F1">
              <w:rPr>
                <w:rStyle w:val="Hyperlink"/>
              </w:rPr>
              <w:t>SIHTVALIKU TAUSTAINFO JA EESMÄRK</w:t>
            </w:r>
            <w:r w:rsidR="0083232E">
              <w:rPr>
                <w:webHidden/>
              </w:rPr>
              <w:tab/>
            </w:r>
            <w:r w:rsidR="0083232E">
              <w:rPr>
                <w:webHidden/>
              </w:rPr>
              <w:fldChar w:fldCharType="begin"/>
            </w:r>
            <w:r w:rsidR="0083232E">
              <w:rPr>
                <w:webHidden/>
              </w:rPr>
              <w:instrText xml:space="preserve"> PAGEREF _Toc100143764 \h </w:instrText>
            </w:r>
            <w:r w:rsidR="0083232E">
              <w:rPr>
                <w:webHidden/>
              </w:rPr>
            </w:r>
            <w:r w:rsidR="0083232E">
              <w:rPr>
                <w:webHidden/>
              </w:rPr>
              <w:fldChar w:fldCharType="separate"/>
            </w:r>
            <w:r w:rsidR="0083232E">
              <w:rPr>
                <w:webHidden/>
              </w:rPr>
              <w:t>3</w:t>
            </w:r>
            <w:r w:rsidR="0083232E">
              <w:rPr>
                <w:webHidden/>
              </w:rPr>
              <w:fldChar w:fldCharType="end"/>
            </w:r>
          </w:hyperlink>
        </w:p>
        <w:p w14:paraId="5EB607E0" w14:textId="1582B245" w:rsidR="0083232E" w:rsidRDefault="00C9254F">
          <w:pPr>
            <w:pStyle w:val="TOC1"/>
            <w:rPr>
              <w:rFonts w:asciiTheme="minorHAnsi" w:eastAsiaTheme="minorEastAsia" w:hAnsiTheme="minorHAnsi" w:cstheme="minorBidi"/>
              <w:sz w:val="22"/>
              <w:szCs w:val="22"/>
            </w:rPr>
          </w:pPr>
          <w:hyperlink w:anchor="_Toc100143765" w:history="1">
            <w:r w:rsidR="0083232E" w:rsidRPr="003805F1">
              <w:rPr>
                <w:rStyle w:val="Hyperlink"/>
              </w:rPr>
              <w:t>3.</w:t>
            </w:r>
            <w:r w:rsidR="0083232E">
              <w:rPr>
                <w:rFonts w:asciiTheme="minorHAnsi" w:eastAsiaTheme="minorEastAsia" w:hAnsiTheme="minorHAnsi" w:cstheme="minorBidi"/>
                <w:sz w:val="22"/>
                <w:szCs w:val="22"/>
              </w:rPr>
              <w:tab/>
            </w:r>
            <w:r w:rsidR="0083232E" w:rsidRPr="003805F1">
              <w:rPr>
                <w:rStyle w:val="Hyperlink"/>
              </w:rPr>
              <w:t>SIHTVALIKU KORRALDUS</w:t>
            </w:r>
            <w:r w:rsidR="0083232E">
              <w:rPr>
                <w:webHidden/>
              </w:rPr>
              <w:tab/>
            </w:r>
            <w:r w:rsidR="0083232E">
              <w:rPr>
                <w:webHidden/>
              </w:rPr>
              <w:fldChar w:fldCharType="begin"/>
            </w:r>
            <w:r w:rsidR="0083232E">
              <w:rPr>
                <w:webHidden/>
              </w:rPr>
              <w:instrText xml:space="preserve"> PAGEREF _Toc100143765 \h </w:instrText>
            </w:r>
            <w:r w:rsidR="0083232E">
              <w:rPr>
                <w:webHidden/>
              </w:rPr>
            </w:r>
            <w:r w:rsidR="0083232E">
              <w:rPr>
                <w:webHidden/>
              </w:rPr>
              <w:fldChar w:fldCharType="separate"/>
            </w:r>
            <w:r w:rsidR="0083232E">
              <w:rPr>
                <w:webHidden/>
              </w:rPr>
              <w:t>3</w:t>
            </w:r>
            <w:r w:rsidR="0083232E">
              <w:rPr>
                <w:webHidden/>
              </w:rPr>
              <w:fldChar w:fldCharType="end"/>
            </w:r>
          </w:hyperlink>
        </w:p>
        <w:p w14:paraId="0859158A" w14:textId="0A0A43F4" w:rsidR="0083232E" w:rsidRDefault="00C9254F">
          <w:pPr>
            <w:pStyle w:val="TOC1"/>
            <w:rPr>
              <w:rFonts w:asciiTheme="minorHAnsi" w:eastAsiaTheme="minorEastAsia" w:hAnsiTheme="minorHAnsi" w:cstheme="minorBidi"/>
              <w:sz w:val="22"/>
              <w:szCs w:val="22"/>
            </w:rPr>
          </w:pPr>
          <w:hyperlink w:anchor="_Toc100143766" w:history="1">
            <w:r w:rsidR="0083232E" w:rsidRPr="003805F1">
              <w:rPr>
                <w:rStyle w:val="Hyperlink"/>
              </w:rPr>
              <w:t>3.1. Sihtvaliku teostajad</w:t>
            </w:r>
            <w:r w:rsidR="0083232E">
              <w:rPr>
                <w:webHidden/>
              </w:rPr>
              <w:tab/>
            </w:r>
            <w:r w:rsidR="0083232E">
              <w:rPr>
                <w:webHidden/>
              </w:rPr>
              <w:fldChar w:fldCharType="begin"/>
            </w:r>
            <w:r w:rsidR="0083232E">
              <w:rPr>
                <w:webHidden/>
              </w:rPr>
              <w:instrText xml:space="preserve"> PAGEREF _Toc100143766 \h </w:instrText>
            </w:r>
            <w:r w:rsidR="0083232E">
              <w:rPr>
                <w:webHidden/>
              </w:rPr>
            </w:r>
            <w:r w:rsidR="0083232E">
              <w:rPr>
                <w:webHidden/>
              </w:rPr>
              <w:fldChar w:fldCharType="separate"/>
            </w:r>
            <w:r w:rsidR="0083232E">
              <w:rPr>
                <w:webHidden/>
              </w:rPr>
              <w:t>3</w:t>
            </w:r>
            <w:r w:rsidR="0083232E">
              <w:rPr>
                <w:webHidden/>
              </w:rPr>
              <w:fldChar w:fldCharType="end"/>
            </w:r>
          </w:hyperlink>
        </w:p>
        <w:p w14:paraId="5C9BF798" w14:textId="3B132499" w:rsidR="0083232E" w:rsidRDefault="00C9254F">
          <w:pPr>
            <w:pStyle w:val="TOC1"/>
            <w:rPr>
              <w:rFonts w:asciiTheme="minorHAnsi" w:eastAsiaTheme="minorEastAsia" w:hAnsiTheme="minorHAnsi" w:cstheme="minorBidi"/>
              <w:sz w:val="22"/>
              <w:szCs w:val="22"/>
            </w:rPr>
          </w:pPr>
          <w:hyperlink w:anchor="_Toc100143767" w:history="1">
            <w:r w:rsidR="0083232E" w:rsidRPr="003805F1">
              <w:rPr>
                <w:rStyle w:val="Hyperlink"/>
              </w:rPr>
              <w:t>3.2. Valimi moodustamine</w:t>
            </w:r>
            <w:r w:rsidR="0083232E">
              <w:rPr>
                <w:webHidden/>
              </w:rPr>
              <w:tab/>
            </w:r>
            <w:r w:rsidR="0083232E">
              <w:rPr>
                <w:webHidden/>
              </w:rPr>
              <w:fldChar w:fldCharType="begin"/>
            </w:r>
            <w:r w:rsidR="0083232E">
              <w:rPr>
                <w:webHidden/>
              </w:rPr>
              <w:instrText xml:space="preserve"> PAGEREF _Toc100143767 \h </w:instrText>
            </w:r>
            <w:r w:rsidR="0083232E">
              <w:rPr>
                <w:webHidden/>
              </w:rPr>
            </w:r>
            <w:r w:rsidR="0083232E">
              <w:rPr>
                <w:webHidden/>
              </w:rPr>
              <w:fldChar w:fldCharType="separate"/>
            </w:r>
            <w:r w:rsidR="0083232E">
              <w:rPr>
                <w:webHidden/>
              </w:rPr>
              <w:t>3</w:t>
            </w:r>
            <w:r w:rsidR="0083232E">
              <w:rPr>
                <w:webHidden/>
              </w:rPr>
              <w:fldChar w:fldCharType="end"/>
            </w:r>
          </w:hyperlink>
        </w:p>
        <w:p w14:paraId="66765F5A" w14:textId="66E41DF6" w:rsidR="0083232E" w:rsidRDefault="00C9254F">
          <w:pPr>
            <w:pStyle w:val="TOC1"/>
            <w:rPr>
              <w:rFonts w:asciiTheme="minorHAnsi" w:eastAsiaTheme="minorEastAsia" w:hAnsiTheme="minorHAnsi" w:cstheme="minorBidi"/>
              <w:sz w:val="22"/>
              <w:szCs w:val="22"/>
            </w:rPr>
          </w:pPr>
          <w:hyperlink w:anchor="_Toc100143768" w:history="1">
            <w:r w:rsidR="0083232E" w:rsidRPr="003805F1">
              <w:rPr>
                <w:rStyle w:val="Hyperlink"/>
              </w:rPr>
              <w:t>4.</w:t>
            </w:r>
            <w:r w:rsidR="0083232E">
              <w:rPr>
                <w:rFonts w:asciiTheme="minorHAnsi" w:eastAsiaTheme="minorEastAsia" w:hAnsiTheme="minorHAnsi" w:cstheme="minorBidi"/>
                <w:sz w:val="22"/>
                <w:szCs w:val="22"/>
              </w:rPr>
              <w:tab/>
            </w:r>
            <w:r w:rsidR="0083232E" w:rsidRPr="003805F1">
              <w:rPr>
                <w:rStyle w:val="Hyperlink"/>
              </w:rPr>
              <w:t>HINDAMISE TULEMUSED</w:t>
            </w:r>
            <w:r w:rsidR="0083232E">
              <w:rPr>
                <w:webHidden/>
              </w:rPr>
              <w:tab/>
            </w:r>
            <w:r w:rsidR="0083232E">
              <w:rPr>
                <w:webHidden/>
              </w:rPr>
              <w:fldChar w:fldCharType="begin"/>
            </w:r>
            <w:r w:rsidR="0083232E">
              <w:rPr>
                <w:webHidden/>
              </w:rPr>
              <w:instrText xml:space="preserve"> PAGEREF _Toc100143768 \h </w:instrText>
            </w:r>
            <w:r w:rsidR="0083232E">
              <w:rPr>
                <w:webHidden/>
              </w:rPr>
            </w:r>
            <w:r w:rsidR="0083232E">
              <w:rPr>
                <w:webHidden/>
              </w:rPr>
              <w:fldChar w:fldCharType="separate"/>
            </w:r>
            <w:r w:rsidR="0083232E">
              <w:rPr>
                <w:webHidden/>
              </w:rPr>
              <w:t>3</w:t>
            </w:r>
            <w:r w:rsidR="0083232E">
              <w:rPr>
                <w:webHidden/>
              </w:rPr>
              <w:fldChar w:fldCharType="end"/>
            </w:r>
          </w:hyperlink>
        </w:p>
        <w:p w14:paraId="6634F76E" w14:textId="325D73E7" w:rsidR="0083232E" w:rsidRDefault="00C9254F">
          <w:pPr>
            <w:pStyle w:val="TOC1"/>
            <w:rPr>
              <w:rFonts w:asciiTheme="minorHAnsi" w:eastAsiaTheme="minorEastAsia" w:hAnsiTheme="minorHAnsi" w:cstheme="minorBidi"/>
              <w:sz w:val="22"/>
              <w:szCs w:val="22"/>
            </w:rPr>
          </w:pPr>
          <w:hyperlink w:anchor="_Toc100143769" w:history="1">
            <w:r w:rsidR="0083232E" w:rsidRPr="003805F1">
              <w:rPr>
                <w:rStyle w:val="Hyperlink"/>
              </w:rPr>
              <w:t>4.1. Ravidokumentide vormistamine</w:t>
            </w:r>
            <w:r w:rsidR="0083232E">
              <w:rPr>
                <w:webHidden/>
              </w:rPr>
              <w:tab/>
            </w:r>
            <w:r w:rsidR="0083232E">
              <w:rPr>
                <w:webHidden/>
              </w:rPr>
              <w:fldChar w:fldCharType="begin"/>
            </w:r>
            <w:r w:rsidR="0083232E">
              <w:rPr>
                <w:webHidden/>
              </w:rPr>
              <w:instrText xml:space="preserve"> PAGEREF _Toc100143769 \h </w:instrText>
            </w:r>
            <w:r w:rsidR="0083232E">
              <w:rPr>
                <w:webHidden/>
              </w:rPr>
            </w:r>
            <w:r w:rsidR="0083232E">
              <w:rPr>
                <w:webHidden/>
              </w:rPr>
              <w:fldChar w:fldCharType="separate"/>
            </w:r>
            <w:r w:rsidR="0083232E">
              <w:rPr>
                <w:webHidden/>
              </w:rPr>
              <w:t>3</w:t>
            </w:r>
            <w:r w:rsidR="0083232E">
              <w:rPr>
                <w:webHidden/>
              </w:rPr>
              <w:fldChar w:fldCharType="end"/>
            </w:r>
          </w:hyperlink>
        </w:p>
        <w:p w14:paraId="19051AD8" w14:textId="30A4EA19" w:rsidR="0083232E" w:rsidRDefault="00C9254F">
          <w:pPr>
            <w:pStyle w:val="TOC1"/>
            <w:rPr>
              <w:rFonts w:asciiTheme="minorHAnsi" w:eastAsiaTheme="minorEastAsia" w:hAnsiTheme="minorHAnsi" w:cstheme="minorBidi"/>
              <w:sz w:val="22"/>
              <w:szCs w:val="22"/>
            </w:rPr>
          </w:pPr>
          <w:hyperlink w:anchor="_Toc100143770" w:history="1">
            <w:r w:rsidR="0083232E" w:rsidRPr="003805F1">
              <w:rPr>
                <w:rStyle w:val="Hyperlink"/>
              </w:rPr>
              <w:t>4.2. Ravidokumentide sisuline hindamine</w:t>
            </w:r>
            <w:r w:rsidR="0083232E">
              <w:rPr>
                <w:webHidden/>
              </w:rPr>
              <w:tab/>
            </w:r>
            <w:r w:rsidR="0083232E">
              <w:rPr>
                <w:webHidden/>
              </w:rPr>
              <w:fldChar w:fldCharType="begin"/>
            </w:r>
            <w:r w:rsidR="0083232E">
              <w:rPr>
                <w:webHidden/>
              </w:rPr>
              <w:instrText xml:space="preserve"> PAGEREF _Toc100143770 \h </w:instrText>
            </w:r>
            <w:r w:rsidR="0083232E">
              <w:rPr>
                <w:webHidden/>
              </w:rPr>
            </w:r>
            <w:r w:rsidR="0083232E">
              <w:rPr>
                <w:webHidden/>
              </w:rPr>
              <w:fldChar w:fldCharType="separate"/>
            </w:r>
            <w:r w:rsidR="0083232E">
              <w:rPr>
                <w:webHidden/>
              </w:rPr>
              <w:t>4</w:t>
            </w:r>
            <w:r w:rsidR="0083232E">
              <w:rPr>
                <w:webHidden/>
              </w:rPr>
              <w:fldChar w:fldCharType="end"/>
            </w:r>
          </w:hyperlink>
        </w:p>
        <w:p w14:paraId="7B04842D" w14:textId="730558AD" w:rsidR="0083232E" w:rsidRDefault="00C9254F">
          <w:pPr>
            <w:pStyle w:val="TOC1"/>
            <w:rPr>
              <w:rFonts w:asciiTheme="minorHAnsi" w:eastAsiaTheme="minorEastAsia" w:hAnsiTheme="minorHAnsi" w:cstheme="minorBidi"/>
              <w:sz w:val="22"/>
              <w:szCs w:val="22"/>
            </w:rPr>
          </w:pPr>
          <w:hyperlink w:anchor="_Toc100143772" w:history="1">
            <w:r w:rsidR="0083232E" w:rsidRPr="003805F1">
              <w:rPr>
                <w:rStyle w:val="Hyperlink"/>
              </w:rPr>
              <w:t>4.3. Raviarvete vormistamine</w:t>
            </w:r>
            <w:r w:rsidR="0083232E">
              <w:rPr>
                <w:webHidden/>
              </w:rPr>
              <w:tab/>
            </w:r>
            <w:r w:rsidR="0083232E">
              <w:rPr>
                <w:webHidden/>
              </w:rPr>
              <w:fldChar w:fldCharType="begin"/>
            </w:r>
            <w:r w:rsidR="0083232E">
              <w:rPr>
                <w:webHidden/>
              </w:rPr>
              <w:instrText xml:space="preserve"> PAGEREF _Toc100143772 \h </w:instrText>
            </w:r>
            <w:r w:rsidR="0083232E">
              <w:rPr>
                <w:webHidden/>
              </w:rPr>
            </w:r>
            <w:r w:rsidR="0083232E">
              <w:rPr>
                <w:webHidden/>
              </w:rPr>
              <w:fldChar w:fldCharType="separate"/>
            </w:r>
            <w:r w:rsidR="0083232E">
              <w:rPr>
                <w:webHidden/>
              </w:rPr>
              <w:t>4</w:t>
            </w:r>
            <w:r w:rsidR="0083232E">
              <w:rPr>
                <w:webHidden/>
              </w:rPr>
              <w:fldChar w:fldCharType="end"/>
            </w:r>
          </w:hyperlink>
        </w:p>
        <w:p w14:paraId="774FB2D9" w14:textId="67D4367F" w:rsidR="0083232E" w:rsidRDefault="00C9254F">
          <w:pPr>
            <w:pStyle w:val="TOC1"/>
            <w:rPr>
              <w:rFonts w:asciiTheme="minorHAnsi" w:eastAsiaTheme="minorEastAsia" w:hAnsiTheme="minorHAnsi" w:cstheme="minorBidi"/>
              <w:sz w:val="22"/>
              <w:szCs w:val="22"/>
            </w:rPr>
          </w:pPr>
          <w:hyperlink w:anchor="_Toc100143773" w:history="1">
            <w:r w:rsidR="0083232E" w:rsidRPr="003805F1">
              <w:rPr>
                <w:rStyle w:val="Hyperlink"/>
              </w:rPr>
              <w:t>5.</w:t>
            </w:r>
            <w:r w:rsidR="0083232E">
              <w:rPr>
                <w:rFonts w:asciiTheme="minorHAnsi" w:eastAsiaTheme="minorEastAsia" w:hAnsiTheme="minorHAnsi" w:cstheme="minorBidi"/>
                <w:sz w:val="22"/>
                <w:szCs w:val="22"/>
              </w:rPr>
              <w:tab/>
            </w:r>
            <w:r w:rsidR="0083232E" w:rsidRPr="003805F1">
              <w:rPr>
                <w:rStyle w:val="Hyperlink"/>
              </w:rPr>
              <w:t>Järeldused</w:t>
            </w:r>
            <w:r w:rsidR="0083232E">
              <w:rPr>
                <w:webHidden/>
              </w:rPr>
              <w:tab/>
            </w:r>
            <w:r w:rsidR="0083232E">
              <w:rPr>
                <w:webHidden/>
              </w:rPr>
              <w:fldChar w:fldCharType="begin"/>
            </w:r>
            <w:r w:rsidR="0083232E">
              <w:rPr>
                <w:webHidden/>
              </w:rPr>
              <w:instrText xml:space="preserve"> PAGEREF _Toc100143773 \h </w:instrText>
            </w:r>
            <w:r w:rsidR="0083232E">
              <w:rPr>
                <w:webHidden/>
              </w:rPr>
            </w:r>
            <w:r w:rsidR="0083232E">
              <w:rPr>
                <w:webHidden/>
              </w:rPr>
              <w:fldChar w:fldCharType="separate"/>
            </w:r>
            <w:r w:rsidR="0083232E">
              <w:rPr>
                <w:webHidden/>
              </w:rPr>
              <w:t>4</w:t>
            </w:r>
            <w:r w:rsidR="0083232E">
              <w:rPr>
                <w:webHidden/>
              </w:rPr>
              <w:fldChar w:fldCharType="end"/>
            </w:r>
          </w:hyperlink>
        </w:p>
        <w:p w14:paraId="478D1C74" w14:textId="6C8557D2" w:rsidR="0083232E" w:rsidRDefault="00C9254F">
          <w:pPr>
            <w:pStyle w:val="TOC1"/>
            <w:rPr>
              <w:rFonts w:asciiTheme="minorHAnsi" w:eastAsiaTheme="minorEastAsia" w:hAnsiTheme="minorHAnsi" w:cstheme="minorBidi"/>
              <w:sz w:val="22"/>
              <w:szCs w:val="22"/>
            </w:rPr>
          </w:pPr>
          <w:hyperlink w:anchor="_Toc100143774" w:history="1">
            <w:r w:rsidR="0083232E" w:rsidRPr="003805F1">
              <w:rPr>
                <w:rStyle w:val="Hyperlink"/>
              </w:rPr>
              <w:t>6.</w:t>
            </w:r>
            <w:r w:rsidR="0083232E">
              <w:rPr>
                <w:rFonts w:asciiTheme="minorHAnsi" w:eastAsiaTheme="minorEastAsia" w:hAnsiTheme="minorHAnsi" w:cstheme="minorBidi"/>
                <w:sz w:val="22"/>
                <w:szCs w:val="22"/>
              </w:rPr>
              <w:tab/>
            </w:r>
            <w:r w:rsidR="0083232E" w:rsidRPr="003805F1">
              <w:rPr>
                <w:rStyle w:val="Hyperlink"/>
              </w:rPr>
              <w:t>ETTEPANEKUD JA JÄTKUTEGEVUSED</w:t>
            </w:r>
            <w:r w:rsidR="0083232E">
              <w:rPr>
                <w:webHidden/>
              </w:rPr>
              <w:tab/>
            </w:r>
            <w:r w:rsidR="0083232E">
              <w:rPr>
                <w:webHidden/>
              </w:rPr>
              <w:fldChar w:fldCharType="begin"/>
            </w:r>
            <w:r w:rsidR="0083232E">
              <w:rPr>
                <w:webHidden/>
              </w:rPr>
              <w:instrText xml:space="preserve"> PAGEREF _Toc100143774 \h </w:instrText>
            </w:r>
            <w:r w:rsidR="0083232E">
              <w:rPr>
                <w:webHidden/>
              </w:rPr>
            </w:r>
            <w:r w:rsidR="0083232E">
              <w:rPr>
                <w:webHidden/>
              </w:rPr>
              <w:fldChar w:fldCharType="separate"/>
            </w:r>
            <w:r w:rsidR="0083232E">
              <w:rPr>
                <w:webHidden/>
              </w:rPr>
              <w:t>4</w:t>
            </w:r>
            <w:r w:rsidR="0083232E">
              <w:rPr>
                <w:webHidden/>
              </w:rPr>
              <w:fldChar w:fldCharType="end"/>
            </w:r>
          </w:hyperlink>
        </w:p>
        <w:p w14:paraId="462183AC" w14:textId="0B895E18" w:rsidR="00263BDB" w:rsidRDefault="00263BDB" w:rsidP="00263BDB">
          <w:pPr>
            <w:rPr>
              <w:rFonts w:ascii="Times New Roman" w:hAnsi="Times New Roman" w:cs="Times New Roman"/>
              <w:sz w:val="24"/>
              <w:szCs w:val="24"/>
            </w:rPr>
          </w:pPr>
          <w:r>
            <w:rPr>
              <w:rFonts w:ascii="Times New Roman" w:hAnsi="Times New Roman" w:cs="Times New Roman"/>
              <w:b/>
              <w:bCs/>
              <w:noProof/>
              <w:sz w:val="24"/>
              <w:szCs w:val="24"/>
            </w:rPr>
            <w:fldChar w:fldCharType="end"/>
          </w:r>
        </w:p>
      </w:sdtContent>
    </w:sdt>
    <w:p w14:paraId="0EC52771" w14:textId="77777777" w:rsidR="00263BDB" w:rsidRDefault="00263BDB" w:rsidP="00263BDB">
      <w:pPr>
        <w:rPr>
          <w:rFonts w:ascii="Times New Roman" w:hAnsi="Times New Roman" w:cs="Times New Roman"/>
          <w:sz w:val="24"/>
          <w:szCs w:val="24"/>
        </w:rPr>
      </w:pPr>
    </w:p>
    <w:p w14:paraId="3C86D83E" w14:textId="77777777" w:rsidR="00263BDB" w:rsidRDefault="00263BDB" w:rsidP="00263BDB">
      <w:pPr>
        <w:rPr>
          <w:rFonts w:ascii="Times New Roman" w:hAnsi="Times New Roman" w:cs="Times New Roman"/>
          <w:sz w:val="24"/>
          <w:szCs w:val="24"/>
        </w:rPr>
      </w:pPr>
    </w:p>
    <w:p w14:paraId="1C229339" w14:textId="77777777" w:rsidR="00263BDB" w:rsidRDefault="00263BDB" w:rsidP="00263BDB">
      <w:pPr>
        <w:rPr>
          <w:rFonts w:ascii="Times New Roman" w:hAnsi="Times New Roman" w:cs="Times New Roman"/>
          <w:sz w:val="24"/>
          <w:szCs w:val="24"/>
        </w:rPr>
      </w:pPr>
    </w:p>
    <w:p w14:paraId="7576BD3B" w14:textId="77777777" w:rsidR="00263BDB" w:rsidRDefault="00263BDB" w:rsidP="00263BDB">
      <w:pPr>
        <w:rPr>
          <w:rFonts w:ascii="Times New Roman" w:hAnsi="Times New Roman" w:cs="Times New Roman"/>
          <w:sz w:val="24"/>
          <w:szCs w:val="24"/>
        </w:rPr>
      </w:pPr>
    </w:p>
    <w:p w14:paraId="6746843B" w14:textId="77777777" w:rsidR="00263BDB" w:rsidRDefault="00263BDB" w:rsidP="00263BDB">
      <w:pPr>
        <w:rPr>
          <w:rFonts w:ascii="Times New Roman" w:hAnsi="Times New Roman" w:cs="Times New Roman"/>
          <w:sz w:val="24"/>
          <w:szCs w:val="24"/>
        </w:rPr>
      </w:pPr>
    </w:p>
    <w:p w14:paraId="174BB8C2" w14:textId="77777777" w:rsidR="00263BDB" w:rsidRDefault="00263BDB" w:rsidP="00263BDB">
      <w:pPr>
        <w:rPr>
          <w:rFonts w:ascii="Times New Roman" w:hAnsi="Times New Roman" w:cs="Times New Roman"/>
          <w:sz w:val="24"/>
          <w:szCs w:val="24"/>
        </w:rPr>
      </w:pPr>
    </w:p>
    <w:p w14:paraId="4EFB9E7A" w14:textId="77777777" w:rsidR="00263BDB" w:rsidRDefault="00263BDB" w:rsidP="00263BDB">
      <w:pPr>
        <w:rPr>
          <w:rFonts w:ascii="Times New Roman" w:hAnsi="Times New Roman" w:cs="Times New Roman"/>
          <w:sz w:val="24"/>
          <w:szCs w:val="24"/>
        </w:rPr>
      </w:pPr>
    </w:p>
    <w:p w14:paraId="6A78BAC6" w14:textId="20ED2EC6" w:rsidR="00997BF6" w:rsidRDefault="00997BF6"/>
    <w:p w14:paraId="46283447" w14:textId="0F6A532D" w:rsidR="00263BDB" w:rsidRDefault="00263BDB"/>
    <w:p w14:paraId="7D058E7B" w14:textId="5937FA2C" w:rsidR="00263BDB" w:rsidRDefault="00263BDB"/>
    <w:p w14:paraId="53853CA1" w14:textId="3973D3BD" w:rsidR="00263BDB" w:rsidRDefault="00263BDB"/>
    <w:p w14:paraId="2B8EDF0A" w14:textId="230F5342" w:rsidR="00263BDB" w:rsidRDefault="00263BDB"/>
    <w:p w14:paraId="1DF9CF8A" w14:textId="139B9C54" w:rsidR="00263BDB" w:rsidRDefault="00263BDB"/>
    <w:p w14:paraId="53C90906" w14:textId="626C0218" w:rsidR="00263BDB" w:rsidRDefault="00263BDB"/>
    <w:p w14:paraId="64994788" w14:textId="675A0D10" w:rsidR="00263BDB" w:rsidRDefault="00263BDB"/>
    <w:p w14:paraId="2275C9F8" w14:textId="1BD1E233" w:rsidR="00263BDB" w:rsidRDefault="00263BDB"/>
    <w:p w14:paraId="1F1B5508" w14:textId="77777777" w:rsidR="00263BDB" w:rsidRDefault="00263BDB" w:rsidP="00263BDB">
      <w:pPr>
        <w:pStyle w:val="Heading1"/>
        <w:numPr>
          <w:ilvl w:val="0"/>
          <w:numId w:val="1"/>
        </w:numPr>
        <w:rPr>
          <w:rFonts w:cs="Times New Roman"/>
          <w:szCs w:val="24"/>
        </w:rPr>
      </w:pPr>
      <w:bookmarkStart w:id="0" w:name="_Toc45190783"/>
      <w:bookmarkStart w:id="1" w:name="_Toc47520393"/>
      <w:bookmarkStart w:id="2" w:name="_Toc100143763"/>
      <w:r>
        <w:rPr>
          <w:rFonts w:cs="Times New Roman"/>
          <w:szCs w:val="24"/>
        </w:rPr>
        <w:lastRenderedPageBreak/>
        <w:t>SISSEJUHATUS</w:t>
      </w:r>
      <w:bookmarkEnd w:id="0"/>
      <w:bookmarkEnd w:id="1"/>
      <w:bookmarkEnd w:id="2"/>
    </w:p>
    <w:p w14:paraId="7699C4D5" w14:textId="77777777" w:rsidR="00263BDB" w:rsidRDefault="00263BDB" w:rsidP="00263BDB">
      <w:pPr>
        <w:pStyle w:val="ListParagraph"/>
        <w:ind w:left="502"/>
        <w:rPr>
          <w:b/>
          <w:bCs/>
        </w:rPr>
      </w:pPr>
    </w:p>
    <w:p w14:paraId="2BC02555" w14:textId="55B70A2C" w:rsidR="009257E5" w:rsidRPr="009257E5" w:rsidRDefault="00A82CA7" w:rsidP="00263BDB">
      <w:pPr>
        <w:jc w:val="both"/>
        <w:rPr>
          <w:rFonts w:ascii="Times New Roman" w:hAnsi="Times New Roman" w:cs="Times New Roman"/>
          <w:sz w:val="24"/>
          <w:szCs w:val="24"/>
        </w:rPr>
      </w:pPr>
      <w:bookmarkStart w:id="3" w:name="_Toc45190784"/>
      <w:bookmarkStart w:id="4" w:name="_Toc47520394"/>
      <w:r>
        <w:rPr>
          <w:rFonts w:ascii="Times New Roman" w:hAnsi="Times New Roman" w:cs="Times New Roman"/>
          <w:color w:val="2F2F29"/>
          <w:sz w:val="24"/>
          <w:szCs w:val="24"/>
          <w:shd w:val="clear" w:color="auto" w:fill="FFFFFF"/>
        </w:rPr>
        <w:t>Varem</w:t>
      </w:r>
      <w:r w:rsidR="009257E5" w:rsidRPr="009257E5">
        <w:rPr>
          <w:rFonts w:ascii="Times New Roman" w:hAnsi="Times New Roman" w:cs="Times New Roman"/>
          <w:color w:val="2F2F29"/>
          <w:sz w:val="24"/>
          <w:szCs w:val="24"/>
          <w:shd w:val="clear" w:color="auto" w:fill="FFFFFF"/>
        </w:rPr>
        <w:t xml:space="preserve"> oli </w:t>
      </w:r>
      <w:proofErr w:type="spellStart"/>
      <w:r w:rsidR="009257E5" w:rsidRPr="009257E5">
        <w:rPr>
          <w:rFonts w:ascii="Times New Roman" w:hAnsi="Times New Roman" w:cs="Times New Roman"/>
          <w:color w:val="2F2F29"/>
          <w:sz w:val="24"/>
          <w:szCs w:val="24"/>
          <w:shd w:val="clear" w:color="auto" w:fill="FFFFFF"/>
        </w:rPr>
        <w:t>artroskoopia</w:t>
      </w:r>
      <w:proofErr w:type="spellEnd"/>
      <w:r w:rsidR="009257E5" w:rsidRPr="009257E5">
        <w:rPr>
          <w:rFonts w:ascii="Times New Roman" w:hAnsi="Times New Roman" w:cs="Times New Roman"/>
          <w:color w:val="2F2F29"/>
          <w:sz w:val="24"/>
          <w:szCs w:val="24"/>
          <w:shd w:val="clear" w:color="auto" w:fill="FFFFFF"/>
        </w:rPr>
        <w:t xml:space="preserve"> vaid diagnostilise tähtsusega. Tänu </w:t>
      </w:r>
      <w:hyperlink r:id="rId8" w:history="1">
        <w:r w:rsidR="009257E5" w:rsidRPr="009257E5">
          <w:rPr>
            <w:rFonts w:ascii="Times New Roman" w:hAnsi="Times New Roman" w:cs="Times New Roman"/>
            <w:sz w:val="24"/>
            <w:szCs w:val="24"/>
            <w:shd w:val="clear" w:color="auto" w:fill="FFFFFF"/>
          </w:rPr>
          <w:t>instrumentaariumi</w:t>
        </w:r>
      </w:hyperlink>
      <w:r w:rsidR="009257E5" w:rsidRPr="009257E5">
        <w:rPr>
          <w:rFonts w:ascii="Times New Roman" w:hAnsi="Times New Roman" w:cs="Times New Roman"/>
          <w:sz w:val="24"/>
          <w:szCs w:val="24"/>
          <w:shd w:val="clear" w:color="auto" w:fill="FFFFFF"/>
        </w:rPr>
        <w:t> ja </w:t>
      </w:r>
      <w:hyperlink r:id="rId9" w:history="1">
        <w:r w:rsidR="009257E5" w:rsidRPr="009257E5">
          <w:rPr>
            <w:rFonts w:ascii="Times New Roman" w:hAnsi="Times New Roman" w:cs="Times New Roman"/>
            <w:sz w:val="24"/>
            <w:szCs w:val="24"/>
            <w:shd w:val="clear" w:color="auto" w:fill="FFFFFF"/>
          </w:rPr>
          <w:t>operatsiooni</w:t>
        </w:r>
      </w:hyperlink>
      <w:r w:rsidR="009257E5" w:rsidRPr="009257E5">
        <w:rPr>
          <w:rFonts w:ascii="Times New Roman" w:hAnsi="Times New Roman" w:cs="Times New Roman"/>
          <w:color w:val="2F2F29"/>
          <w:sz w:val="24"/>
          <w:szCs w:val="24"/>
          <w:shd w:val="clear" w:color="auto" w:fill="FFFFFF"/>
        </w:rPr>
        <w:t xml:space="preserve">tehnika arengule on tänapäeval paljud patoloogilised seisundid ka ravitavad </w:t>
      </w:r>
      <w:proofErr w:type="spellStart"/>
      <w:r w:rsidR="009257E5" w:rsidRPr="009257E5">
        <w:rPr>
          <w:rFonts w:ascii="Times New Roman" w:hAnsi="Times New Roman" w:cs="Times New Roman"/>
          <w:color w:val="2F2F29"/>
          <w:sz w:val="24"/>
          <w:szCs w:val="24"/>
          <w:shd w:val="clear" w:color="auto" w:fill="FFFFFF"/>
        </w:rPr>
        <w:t>artroskoopilist</w:t>
      </w:r>
      <w:proofErr w:type="spellEnd"/>
      <w:r w:rsidR="009257E5" w:rsidRPr="009257E5">
        <w:rPr>
          <w:rFonts w:ascii="Times New Roman" w:hAnsi="Times New Roman" w:cs="Times New Roman"/>
          <w:color w:val="2F2F29"/>
          <w:sz w:val="24"/>
          <w:szCs w:val="24"/>
          <w:shd w:val="clear" w:color="auto" w:fill="FFFFFF"/>
        </w:rPr>
        <w:t xml:space="preserve"> meetodid kasutades – optika sisestamiseks tehtavate väikeste nahalõigete sarnaste lisalõigete kaudu viiakse liigesesse operatsiooni teostamiseks vajalikud instrumendid.</w:t>
      </w:r>
    </w:p>
    <w:p w14:paraId="0389628A" w14:textId="77777777" w:rsidR="00263BDB" w:rsidRDefault="00263BDB" w:rsidP="00263BDB">
      <w:pPr>
        <w:jc w:val="both"/>
        <w:rPr>
          <w:rFonts w:ascii="Times New Roman" w:hAnsi="Times New Roman" w:cs="Times New Roman"/>
          <w:sz w:val="24"/>
          <w:szCs w:val="24"/>
        </w:rPr>
      </w:pPr>
    </w:p>
    <w:p w14:paraId="4896099F" w14:textId="77777777" w:rsidR="00263BDB" w:rsidRDefault="00263BDB" w:rsidP="00263BDB">
      <w:pPr>
        <w:pStyle w:val="Heading1"/>
        <w:numPr>
          <w:ilvl w:val="0"/>
          <w:numId w:val="1"/>
        </w:numPr>
        <w:rPr>
          <w:rFonts w:ascii="Times New Roman" w:hAnsi="Times New Roman" w:cs="Times New Roman"/>
          <w:sz w:val="24"/>
          <w:szCs w:val="24"/>
        </w:rPr>
      </w:pPr>
      <w:bookmarkStart w:id="5" w:name="_Toc100143764"/>
      <w:r>
        <w:rPr>
          <w:rFonts w:cs="Times New Roman"/>
          <w:szCs w:val="24"/>
        </w:rPr>
        <w:t>SIHTVALIKU TAUSTAINFO JA EESMÄRK</w:t>
      </w:r>
      <w:bookmarkEnd w:id="3"/>
      <w:bookmarkEnd w:id="4"/>
      <w:bookmarkEnd w:id="5"/>
    </w:p>
    <w:p w14:paraId="07BB44E4" w14:textId="3FF1AE60" w:rsidR="009257E5" w:rsidRDefault="009257E5" w:rsidP="009257E5">
      <w:pPr>
        <w:jc w:val="both"/>
        <w:rPr>
          <w:rFonts w:ascii="Times New Roman" w:hAnsi="Times New Roman" w:cs="Times New Roman"/>
          <w:color w:val="2F2F29"/>
          <w:sz w:val="24"/>
          <w:szCs w:val="24"/>
          <w:shd w:val="clear" w:color="auto" w:fill="FFFFFF"/>
        </w:rPr>
      </w:pPr>
      <w:bookmarkStart w:id="6" w:name="_Toc45190785"/>
      <w:bookmarkStart w:id="7" w:name="_Toc47520395"/>
      <w:proofErr w:type="spellStart"/>
      <w:r w:rsidRPr="009257E5">
        <w:rPr>
          <w:rFonts w:ascii="Times New Roman" w:hAnsi="Times New Roman" w:cs="Times New Roman"/>
          <w:color w:val="2F2F29"/>
          <w:sz w:val="24"/>
          <w:szCs w:val="24"/>
          <w:shd w:val="clear" w:color="auto" w:fill="FFFFFF"/>
        </w:rPr>
        <w:t>Artroskoopia</w:t>
      </w:r>
      <w:proofErr w:type="spellEnd"/>
      <w:r w:rsidRPr="009257E5">
        <w:rPr>
          <w:rFonts w:ascii="Times New Roman" w:hAnsi="Times New Roman" w:cs="Times New Roman"/>
          <w:color w:val="2F2F29"/>
          <w:sz w:val="24"/>
          <w:szCs w:val="24"/>
          <w:shd w:val="clear" w:color="auto" w:fill="FFFFFF"/>
        </w:rPr>
        <w:t xml:space="preserve"> on kirurgiline protseduur liigesesiseste probleemide nägemiseks, diagnoosimiseks ning ravimiseks. </w:t>
      </w:r>
      <w:proofErr w:type="spellStart"/>
      <w:r w:rsidRPr="009257E5">
        <w:rPr>
          <w:rFonts w:ascii="Times New Roman" w:hAnsi="Times New Roman" w:cs="Times New Roman"/>
          <w:color w:val="2F2F29"/>
          <w:sz w:val="24"/>
          <w:szCs w:val="24"/>
          <w:shd w:val="clear" w:color="auto" w:fill="FFFFFF"/>
        </w:rPr>
        <w:t>Artroskoopia</w:t>
      </w:r>
      <w:proofErr w:type="spellEnd"/>
      <w:r w:rsidRPr="009257E5">
        <w:rPr>
          <w:rFonts w:ascii="Times New Roman" w:hAnsi="Times New Roman" w:cs="Times New Roman"/>
          <w:color w:val="2F2F29"/>
          <w:sz w:val="24"/>
          <w:szCs w:val="24"/>
          <w:shd w:val="clear" w:color="auto" w:fill="FFFFFF"/>
        </w:rPr>
        <w:t xml:space="preserve"> protseduuri käigus teeb ortopeed uuritava liigese piirkonda väikesed nahahaavad ja sisestab liigesesse 2- 5</w:t>
      </w:r>
      <w:r w:rsidR="008166FB">
        <w:rPr>
          <w:rFonts w:ascii="Times New Roman" w:hAnsi="Times New Roman" w:cs="Times New Roman"/>
          <w:color w:val="2F2F29"/>
          <w:sz w:val="24"/>
          <w:szCs w:val="24"/>
          <w:shd w:val="clear" w:color="auto" w:fill="FFFFFF"/>
        </w:rPr>
        <w:t xml:space="preserve"> </w:t>
      </w:r>
      <w:r w:rsidRPr="009257E5">
        <w:rPr>
          <w:rFonts w:ascii="Times New Roman" w:hAnsi="Times New Roman" w:cs="Times New Roman"/>
          <w:color w:val="2F2F29"/>
          <w:sz w:val="24"/>
          <w:szCs w:val="24"/>
          <w:shd w:val="clear" w:color="auto" w:fill="FFFFFF"/>
        </w:rPr>
        <w:t>mm läbimõõduga optilise instrumendi tekitades niimoodi võimaluse liigese sisse nägemiseks. See on tunduvalt vähem traumeeriv kui tavaline operatsioon. Sellise meetodiga on võimalik arstil näha näiteks liigese kõhrepindade seisundit, liigese sidemeid ning selgitada vigastuse ulatust ja kõrvaldada patoloogilisi muutusi.</w:t>
      </w:r>
    </w:p>
    <w:p w14:paraId="3C5990E6" w14:textId="7DC4E8C0" w:rsidR="009257E5" w:rsidRPr="009257E5" w:rsidRDefault="009257E5" w:rsidP="009257E5">
      <w:pPr>
        <w:jc w:val="both"/>
        <w:rPr>
          <w:rFonts w:ascii="Times New Roman" w:hAnsi="Times New Roman" w:cs="Times New Roman"/>
          <w:color w:val="2F2F29"/>
          <w:sz w:val="24"/>
          <w:szCs w:val="24"/>
          <w:shd w:val="clear" w:color="auto" w:fill="FFFFFF"/>
        </w:rPr>
      </w:pPr>
      <w:r>
        <w:rPr>
          <w:rFonts w:ascii="Times New Roman" w:hAnsi="Times New Roman" w:cs="Times New Roman"/>
          <w:color w:val="2F2F29"/>
          <w:sz w:val="24"/>
          <w:szCs w:val="24"/>
          <w:shd w:val="clear" w:color="auto" w:fill="FFFFFF"/>
        </w:rPr>
        <w:t xml:space="preserve">Sihtvaliku eesmärgiks oli hinnata teenuse rakendumist vastavalt tervishoiuteenuste loetelu tingimustele ja kas </w:t>
      </w:r>
      <w:proofErr w:type="spellStart"/>
      <w:r>
        <w:rPr>
          <w:rFonts w:ascii="Times New Roman" w:hAnsi="Times New Roman" w:cs="Times New Roman"/>
          <w:color w:val="2F2F29"/>
          <w:sz w:val="24"/>
          <w:szCs w:val="24"/>
          <w:shd w:val="clear" w:color="auto" w:fill="FFFFFF"/>
        </w:rPr>
        <w:t>artroskoopia</w:t>
      </w:r>
      <w:proofErr w:type="spellEnd"/>
      <w:r>
        <w:rPr>
          <w:rFonts w:ascii="Times New Roman" w:hAnsi="Times New Roman" w:cs="Times New Roman"/>
          <w:color w:val="2F2F29"/>
          <w:sz w:val="24"/>
          <w:szCs w:val="24"/>
          <w:shd w:val="clear" w:color="auto" w:fill="FFFFFF"/>
        </w:rPr>
        <w:t xml:space="preserve"> on samaaegselt raviarvele kodeeritud koos</w:t>
      </w:r>
      <w:r w:rsidR="005F69D4">
        <w:rPr>
          <w:rFonts w:ascii="Times New Roman" w:hAnsi="Times New Roman" w:cs="Times New Roman"/>
          <w:color w:val="2F2F29"/>
          <w:sz w:val="24"/>
          <w:szCs w:val="24"/>
          <w:shd w:val="clear" w:color="auto" w:fill="FFFFFF"/>
        </w:rPr>
        <w:t xml:space="preserve"> operatsiooni koodiga, mille kulumudelis on </w:t>
      </w:r>
      <w:proofErr w:type="spellStart"/>
      <w:r w:rsidR="005F69D4">
        <w:rPr>
          <w:rFonts w:ascii="Times New Roman" w:hAnsi="Times New Roman" w:cs="Times New Roman"/>
          <w:color w:val="2F2F29"/>
          <w:sz w:val="24"/>
          <w:szCs w:val="24"/>
          <w:shd w:val="clear" w:color="auto" w:fill="FFFFFF"/>
        </w:rPr>
        <w:t>artroskoopia</w:t>
      </w:r>
      <w:proofErr w:type="spellEnd"/>
      <w:r w:rsidR="005F69D4">
        <w:rPr>
          <w:rFonts w:ascii="Times New Roman" w:hAnsi="Times New Roman" w:cs="Times New Roman"/>
          <w:color w:val="2F2F29"/>
          <w:sz w:val="24"/>
          <w:szCs w:val="24"/>
          <w:shd w:val="clear" w:color="auto" w:fill="FFFFFF"/>
        </w:rPr>
        <w:t xml:space="preserve"> juba sees.</w:t>
      </w:r>
    </w:p>
    <w:p w14:paraId="3807E79E" w14:textId="77777777" w:rsidR="00263BDB" w:rsidRDefault="00263BDB" w:rsidP="00263BDB">
      <w:pPr>
        <w:jc w:val="both"/>
        <w:rPr>
          <w:rFonts w:ascii="Times New Roman" w:hAnsi="Times New Roman" w:cs="Times New Roman"/>
          <w:sz w:val="24"/>
          <w:szCs w:val="24"/>
        </w:rPr>
      </w:pPr>
    </w:p>
    <w:p w14:paraId="224D7CF4" w14:textId="77777777" w:rsidR="00263BDB" w:rsidRDefault="00263BDB" w:rsidP="00263BDB">
      <w:pPr>
        <w:pStyle w:val="Heading1"/>
        <w:numPr>
          <w:ilvl w:val="0"/>
          <w:numId w:val="1"/>
        </w:numPr>
        <w:rPr>
          <w:rFonts w:ascii="Times New Roman" w:hAnsi="Times New Roman" w:cs="Times New Roman"/>
          <w:sz w:val="24"/>
          <w:szCs w:val="24"/>
        </w:rPr>
      </w:pPr>
      <w:bookmarkStart w:id="8" w:name="_Toc100143765"/>
      <w:r>
        <w:rPr>
          <w:rFonts w:cs="Times New Roman"/>
          <w:szCs w:val="24"/>
        </w:rPr>
        <w:t>SIHTVALIKU KORRALDUS</w:t>
      </w:r>
      <w:bookmarkEnd w:id="6"/>
      <w:bookmarkEnd w:id="7"/>
      <w:bookmarkEnd w:id="8"/>
    </w:p>
    <w:p w14:paraId="128BC2F9" w14:textId="09F30C33" w:rsidR="00263BDB" w:rsidRPr="00D54958" w:rsidRDefault="00263BDB" w:rsidP="00D54958">
      <w:pPr>
        <w:pStyle w:val="Heading1"/>
        <w:rPr>
          <w:rFonts w:cs="Times New Roman"/>
          <w:szCs w:val="24"/>
        </w:rPr>
      </w:pPr>
      <w:bookmarkStart w:id="9" w:name="_Toc38266622"/>
      <w:bookmarkStart w:id="10" w:name="_Toc45175675"/>
      <w:bookmarkStart w:id="11" w:name="_Toc45190786"/>
      <w:bookmarkStart w:id="12" w:name="_Toc47520396"/>
      <w:bookmarkStart w:id="13" w:name="_Toc100143766"/>
      <w:r>
        <w:rPr>
          <w:rFonts w:cs="Times New Roman"/>
          <w:szCs w:val="24"/>
        </w:rPr>
        <w:t>3.1.</w:t>
      </w:r>
      <w:bookmarkEnd w:id="9"/>
      <w:bookmarkEnd w:id="10"/>
      <w:bookmarkEnd w:id="11"/>
      <w:bookmarkEnd w:id="12"/>
      <w:r w:rsidR="00D54958">
        <w:rPr>
          <w:rFonts w:cs="Times New Roman"/>
          <w:szCs w:val="24"/>
        </w:rPr>
        <w:t xml:space="preserve"> Sihtvaliku teostajad</w:t>
      </w:r>
      <w:bookmarkEnd w:id="13"/>
    </w:p>
    <w:p w14:paraId="16C3802F" w14:textId="553276F0" w:rsidR="00263BDB" w:rsidRDefault="00263BDB" w:rsidP="00263BDB">
      <w:pPr>
        <w:pStyle w:val="NoSpacing"/>
        <w:rPr>
          <w:rFonts w:ascii="Times New Roman" w:hAnsi="Times New Roman" w:cs="Times New Roman"/>
          <w:sz w:val="24"/>
          <w:szCs w:val="24"/>
        </w:rPr>
      </w:pPr>
      <w:r>
        <w:rPr>
          <w:rFonts w:ascii="Times New Roman" w:hAnsi="Times New Roman" w:cs="Times New Roman"/>
          <w:sz w:val="24"/>
          <w:szCs w:val="24"/>
        </w:rPr>
        <w:t>Sihtvaliku teostaja</w:t>
      </w:r>
      <w:r w:rsidR="00D54958">
        <w:rPr>
          <w:rFonts w:ascii="Times New Roman" w:hAnsi="Times New Roman" w:cs="Times New Roman"/>
          <w:sz w:val="24"/>
          <w:szCs w:val="24"/>
        </w:rPr>
        <w:t>d</w:t>
      </w:r>
      <w:r>
        <w:rPr>
          <w:rFonts w:ascii="Times New Roman" w:hAnsi="Times New Roman" w:cs="Times New Roman"/>
          <w:sz w:val="24"/>
          <w:szCs w:val="24"/>
        </w:rPr>
        <w:t xml:space="preserve"> oli</w:t>
      </w:r>
      <w:r w:rsidR="00D54958">
        <w:rPr>
          <w:rFonts w:ascii="Times New Roman" w:hAnsi="Times New Roman" w:cs="Times New Roman"/>
          <w:sz w:val="24"/>
          <w:szCs w:val="24"/>
        </w:rPr>
        <w:t>d</w:t>
      </w:r>
      <w:r>
        <w:rPr>
          <w:rFonts w:ascii="Times New Roman" w:hAnsi="Times New Roman" w:cs="Times New Roman"/>
          <w:sz w:val="24"/>
          <w:szCs w:val="24"/>
        </w:rPr>
        <w:t xml:space="preserve"> Eesti </w:t>
      </w:r>
      <w:r w:rsidR="00D54958">
        <w:rPr>
          <w:rFonts w:ascii="Times New Roman" w:hAnsi="Times New Roman" w:cs="Times New Roman"/>
          <w:sz w:val="24"/>
          <w:szCs w:val="24"/>
        </w:rPr>
        <w:t>H</w:t>
      </w:r>
      <w:r>
        <w:rPr>
          <w:rFonts w:ascii="Times New Roman" w:hAnsi="Times New Roman" w:cs="Times New Roman"/>
          <w:sz w:val="24"/>
          <w:szCs w:val="24"/>
        </w:rPr>
        <w:t xml:space="preserve">aigekassa </w:t>
      </w:r>
      <w:r w:rsidR="00D54958">
        <w:rPr>
          <w:rFonts w:ascii="Times New Roman" w:hAnsi="Times New Roman" w:cs="Times New Roman"/>
          <w:sz w:val="24"/>
          <w:szCs w:val="24"/>
        </w:rPr>
        <w:t>partnersuhtluse</w:t>
      </w:r>
      <w:r>
        <w:rPr>
          <w:rFonts w:ascii="Times New Roman" w:hAnsi="Times New Roman" w:cs="Times New Roman"/>
          <w:sz w:val="24"/>
          <w:szCs w:val="24"/>
        </w:rPr>
        <w:t xml:space="preserve"> osakonna usaldusarst Evi Heide</w:t>
      </w:r>
      <w:r w:rsidR="00D54958">
        <w:rPr>
          <w:rFonts w:ascii="Times New Roman" w:hAnsi="Times New Roman" w:cs="Times New Roman"/>
          <w:sz w:val="24"/>
          <w:szCs w:val="24"/>
        </w:rPr>
        <w:t xml:space="preserve"> ja spetsialist Aimi Mägi.</w:t>
      </w:r>
    </w:p>
    <w:p w14:paraId="6519479D" w14:textId="77777777" w:rsidR="00263BDB" w:rsidRDefault="00263BDB" w:rsidP="00263BDB">
      <w:pPr>
        <w:pStyle w:val="NoSpacing"/>
        <w:rPr>
          <w:rFonts w:ascii="Times New Roman" w:hAnsi="Times New Roman" w:cs="Times New Roman"/>
          <w:b/>
          <w:bCs/>
          <w:noProof/>
          <w:sz w:val="24"/>
          <w:szCs w:val="24"/>
          <w:lang w:eastAsia="et-EE"/>
        </w:rPr>
      </w:pPr>
    </w:p>
    <w:p w14:paraId="15DD4940" w14:textId="77777777" w:rsidR="00263BDB" w:rsidRDefault="00263BDB" w:rsidP="00263BDB">
      <w:pPr>
        <w:pStyle w:val="Heading1"/>
        <w:rPr>
          <w:rFonts w:ascii="Times New Roman" w:hAnsi="Times New Roman" w:cs="Times New Roman"/>
          <w:b/>
          <w:noProof/>
          <w:sz w:val="24"/>
          <w:szCs w:val="24"/>
          <w:lang w:eastAsia="et-EE"/>
        </w:rPr>
      </w:pPr>
      <w:bookmarkStart w:id="14" w:name="_Toc100143767"/>
      <w:r>
        <w:rPr>
          <w:rFonts w:cs="Times New Roman"/>
          <w:noProof/>
          <w:szCs w:val="24"/>
          <w:lang w:eastAsia="et-EE"/>
        </w:rPr>
        <w:t>3.2. Valimi moodustamine</w:t>
      </w:r>
      <w:bookmarkEnd w:id="14"/>
    </w:p>
    <w:p w14:paraId="41D284E4" w14:textId="3643B54B" w:rsidR="00263BDB" w:rsidRDefault="00263BDB" w:rsidP="00263BDB">
      <w:pPr>
        <w:suppressAutoHyphens/>
        <w:spacing w:after="0" w:line="240" w:lineRule="auto"/>
        <w:jc w:val="both"/>
        <w:rPr>
          <w:rFonts w:ascii="Times New Roman" w:eastAsia="Calibri" w:hAnsi="Times New Roman" w:cs="Times New Roman"/>
          <w:sz w:val="24"/>
          <w:szCs w:val="24"/>
          <w:lang w:eastAsia="ar-SA"/>
        </w:rPr>
      </w:pPr>
    </w:p>
    <w:p w14:paraId="162C86B5" w14:textId="0D5181E0" w:rsidR="00263BDB" w:rsidRDefault="00263BDB" w:rsidP="00263BDB">
      <w:p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Valim koostati</w:t>
      </w:r>
      <w:r w:rsidR="00D54958">
        <w:rPr>
          <w:rFonts w:ascii="Times New Roman" w:eastAsia="Calibri" w:hAnsi="Times New Roman" w:cs="Times New Roman"/>
          <w:sz w:val="24"/>
          <w:szCs w:val="24"/>
          <w:lang w:eastAsia="ar-SA"/>
        </w:rPr>
        <w:t xml:space="preserve"> ravijuhtudest, kellele osutati samaaegselt </w:t>
      </w:r>
      <w:proofErr w:type="spellStart"/>
      <w:r w:rsidR="00D54958">
        <w:rPr>
          <w:rFonts w:ascii="Times New Roman" w:eastAsia="Calibri" w:hAnsi="Times New Roman" w:cs="Times New Roman"/>
          <w:sz w:val="24"/>
          <w:szCs w:val="24"/>
          <w:lang w:eastAsia="ar-SA"/>
        </w:rPr>
        <w:t>artroskoopilise</w:t>
      </w:r>
      <w:proofErr w:type="spellEnd"/>
      <w:r w:rsidR="00D54958">
        <w:rPr>
          <w:rFonts w:ascii="Times New Roman" w:eastAsia="Calibri" w:hAnsi="Times New Roman" w:cs="Times New Roman"/>
          <w:sz w:val="24"/>
          <w:szCs w:val="24"/>
          <w:lang w:eastAsia="ar-SA"/>
        </w:rPr>
        <w:t xml:space="preserve"> operatsiooniga teenust </w:t>
      </w:r>
      <w:proofErr w:type="spellStart"/>
      <w:r w:rsidR="00D54958">
        <w:rPr>
          <w:rFonts w:ascii="Times New Roman" w:eastAsia="Calibri" w:hAnsi="Times New Roman" w:cs="Times New Roman"/>
          <w:sz w:val="24"/>
          <w:szCs w:val="24"/>
          <w:lang w:eastAsia="ar-SA"/>
        </w:rPr>
        <w:t>artroskoopia</w:t>
      </w:r>
      <w:proofErr w:type="spellEnd"/>
      <w:r w:rsidR="00D54958">
        <w:rPr>
          <w:rFonts w:ascii="Times New Roman" w:eastAsia="Calibri" w:hAnsi="Times New Roman" w:cs="Times New Roman"/>
          <w:sz w:val="24"/>
          <w:szCs w:val="24"/>
          <w:lang w:eastAsia="ar-SA"/>
        </w:rPr>
        <w:t xml:space="preserve">. </w:t>
      </w:r>
      <w:r w:rsidR="00B62525">
        <w:rPr>
          <w:rFonts w:ascii="Times New Roman" w:eastAsia="Calibri" w:hAnsi="Times New Roman" w:cs="Times New Roman"/>
          <w:sz w:val="24"/>
          <w:szCs w:val="24"/>
          <w:lang w:eastAsia="ar-SA"/>
        </w:rPr>
        <w:t xml:space="preserve">50 ravijuhtu </w:t>
      </w:r>
      <w:r>
        <w:rPr>
          <w:rFonts w:ascii="Times New Roman" w:eastAsia="Calibri" w:hAnsi="Times New Roman" w:cs="Times New Roman"/>
          <w:sz w:val="24"/>
          <w:szCs w:val="24"/>
          <w:lang w:eastAsia="ar-SA"/>
        </w:rPr>
        <w:t xml:space="preserve"> EHK </w:t>
      </w:r>
      <w:r w:rsidR="00D54958">
        <w:rPr>
          <w:rFonts w:ascii="Times New Roman" w:eastAsia="Calibri" w:hAnsi="Times New Roman" w:cs="Times New Roman"/>
          <w:sz w:val="24"/>
          <w:szCs w:val="24"/>
          <w:lang w:eastAsia="ar-SA"/>
        </w:rPr>
        <w:t xml:space="preserve">7 </w:t>
      </w:r>
      <w:r>
        <w:rPr>
          <w:rFonts w:ascii="Times New Roman" w:eastAsia="Calibri" w:hAnsi="Times New Roman" w:cs="Times New Roman"/>
          <w:sz w:val="24"/>
          <w:szCs w:val="24"/>
          <w:lang w:eastAsia="ar-SA"/>
        </w:rPr>
        <w:t>lepingupartner</w:t>
      </w:r>
      <w:r w:rsidR="00D54958">
        <w:rPr>
          <w:rFonts w:ascii="Times New Roman" w:eastAsia="Calibri" w:hAnsi="Times New Roman" w:cs="Times New Roman"/>
          <w:sz w:val="24"/>
          <w:szCs w:val="24"/>
          <w:lang w:eastAsia="ar-SA"/>
        </w:rPr>
        <w:t>ilt</w:t>
      </w:r>
      <w:r w:rsidR="00B62525">
        <w:rPr>
          <w:rFonts w:ascii="Times New Roman" w:eastAsia="Calibri" w:hAnsi="Times New Roman" w:cs="Times New Roman"/>
          <w:sz w:val="24"/>
          <w:szCs w:val="24"/>
          <w:lang w:eastAsia="ar-SA"/>
        </w:rPr>
        <w:t>.</w:t>
      </w:r>
    </w:p>
    <w:p w14:paraId="45388DAB" w14:textId="3241251B" w:rsidR="00263BDB" w:rsidRDefault="00263BDB" w:rsidP="00263BDB">
      <w:pPr>
        <w:suppressAutoHyphens/>
        <w:spacing w:after="0" w:line="240" w:lineRule="auto"/>
        <w:jc w:val="both"/>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 xml:space="preserve">Sihtvaliku periood </w:t>
      </w:r>
      <w:r w:rsidR="00B62525">
        <w:rPr>
          <w:rFonts w:ascii="Times New Roman" w:eastAsia="Calibri" w:hAnsi="Times New Roman" w:cs="Times New Roman"/>
          <w:noProof/>
          <w:sz w:val="24"/>
          <w:szCs w:val="24"/>
          <w:lang w:eastAsia="et-EE"/>
        </w:rPr>
        <w:t>2020 aasta 1.-10. kuu</w:t>
      </w:r>
    </w:p>
    <w:p w14:paraId="7A483D0B" w14:textId="77777777" w:rsidR="00263BDB" w:rsidRDefault="00263BDB" w:rsidP="00263BDB">
      <w:pPr>
        <w:suppressAutoHyphens/>
        <w:spacing w:after="0" w:line="240" w:lineRule="auto"/>
        <w:rPr>
          <w:rFonts w:ascii="Times New Roman" w:eastAsia="Calibri" w:hAnsi="Times New Roman" w:cs="Times New Roman"/>
          <w:noProof/>
          <w:sz w:val="24"/>
          <w:szCs w:val="24"/>
          <w:lang w:eastAsia="et-EE"/>
        </w:rPr>
      </w:pPr>
    </w:p>
    <w:p w14:paraId="78A03444" w14:textId="644589F3" w:rsidR="00263BDB" w:rsidRPr="00B62525" w:rsidRDefault="00263BDB" w:rsidP="00263BDB">
      <w:pPr>
        <w:pStyle w:val="Heading1"/>
        <w:numPr>
          <w:ilvl w:val="0"/>
          <w:numId w:val="1"/>
        </w:numPr>
        <w:rPr>
          <w:rFonts w:ascii="Times New Roman" w:eastAsia="Calibri" w:hAnsi="Times New Roman" w:cs="Times New Roman"/>
          <w:noProof/>
          <w:sz w:val="24"/>
          <w:szCs w:val="24"/>
          <w:lang w:eastAsia="et-EE"/>
        </w:rPr>
      </w:pPr>
      <w:bookmarkStart w:id="15" w:name="_Toc100143768"/>
      <w:r>
        <w:rPr>
          <w:rFonts w:eastAsia="Calibri" w:cs="Times New Roman"/>
          <w:noProof/>
          <w:szCs w:val="24"/>
          <w:lang w:eastAsia="et-EE"/>
        </w:rPr>
        <w:t>HINDAMISE TULEMUSED</w:t>
      </w:r>
      <w:bookmarkEnd w:id="15"/>
    </w:p>
    <w:p w14:paraId="35020ED6" w14:textId="77777777" w:rsidR="00263BDB" w:rsidRDefault="00263BDB" w:rsidP="00263BDB">
      <w:pPr>
        <w:pStyle w:val="Heading1"/>
        <w:rPr>
          <w:rFonts w:eastAsia="Calibri" w:cs="Times New Roman"/>
          <w:noProof/>
          <w:szCs w:val="24"/>
          <w:lang w:eastAsia="et-EE"/>
        </w:rPr>
      </w:pPr>
      <w:bookmarkStart w:id="16" w:name="_Toc100143769"/>
      <w:r>
        <w:rPr>
          <w:rFonts w:eastAsia="Calibri" w:cs="Times New Roman"/>
          <w:noProof/>
          <w:szCs w:val="24"/>
          <w:lang w:eastAsia="et-EE"/>
        </w:rPr>
        <w:t>4.1. Ravidokumentide vormistamine</w:t>
      </w:r>
      <w:bookmarkEnd w:id="16"/>
    </w:p>
    <w:p w14:paraId="5DDF6D5B" w14:textId="699D1E30" w:rsidR="00263BDB" w:rsidRDefault="00B62525">
      <w:pPr>
        <w:rPr>
          <w:rFonts w:ascii="Times New Roman" w:eastAsia="Calibri" w:hAnsi="Times New Roman" w:cs="Times New Roman"/>
          <w:noProof/>
          <w:sz w:val="24"/>
          <w:szCs w:val="24"/>
          <w:lang w:eastAsia="et-EE"/>
        </w:rPr>
      </w:pPr>
      <w:r>
        <w:rPr>
          <w:rFonts w:ascii="Times New Roman" w:eastAsia="Calibri" w:hAnsi="Times New Roman" w:cs="Times New Roman"/>
          <w:noProof/>
          <w:sz w:val="24"/>
          <w:szCs w:val="24"/>
          <w:lang w:eastAsia="et-EE"/>
        </w:rPr>
        <w:t>Hindamisel lähtuti „Tervishoiuteenuse osutamise dokumenteerimise ning nende dokumentide säilitamise tingimused ja kord“ ja „Kindlustatud isikult tasu maksmise kohustuse Eesti Haigekassa poolt ülevõtmise kord ja tervishoiuteenuse osutajatele makstava tasu arvutamise metoodikast“. Ravidokumendid vastasid määrustele.</w:t>
      </w:r>
    </w:p>
    <w:p w14:paraId="4B9C14DE" w14:textId="3DD96509" w:rsidR="00B62525" w:rsidRDefault="00B62525">
      <w:pPr>
        <w:rPr>
          <w:rFonts w:ascii="Times New Roman" w:eastAsia="Calibri" w:hAnsi="Times New Roman" w:cs="Times New Roman"/>
          <w:noProof/>
          <w:sz w:val="24"/>
          <w:szCs w:val="24"/>
          <w:lang w:eastAsia="et-EE"/>
        </w:rPr>
      </w:pPr>
    </w:p>
    <w:p w14:paraId="13AC6DAF" w14:textId="0AE830A8" w:rsidR="00B62525" w:rsidRDefault="00B62525" w:rsidP="00B62525">
      <w:pPr>
        <w:pStyle w:val="Heading1"/>
        <w:rPr>
          <w:rFonts w:eastAsia="Calibri"/>
          <w:noProof/>
          <w:lang w:eastAsia="et-EE"/>
        </w:rPr>
      </w:pPr>
      <w:bookmarkStart w:id="17" w:name="_Toc100143770"/>
      <w:bookmarkStart w:id="18" w:name="_Hlk100141872"/>
      <w:r>
        <w:rPr>
          <w:rFonts w:eastAsia="Calibri"/>
          <w:noProof/>
          <w:lang w:eastAsia="et-EE"/>
        </w:rPr>
        <w:lastRenderedPageBreak/>
        <w:t>4.2. Ravidokumentide sisuline hindamine</w:t>
      </w:r>
      <w:bookmarkEnd w:id="17"/>
    </w:p>
    <w:p w14:paraId="69ED4A37" w14:textId="77777777" w:rsidR="00A450C6" w:rsidRPr="00A450C6" w:rsidRDefault="00A450C6" w:rsidP="00736161">
      <w:pPr>
        <w:keepNext/>
        <w:tabs>
          <w:tab w:val="left" w:pos="709"/>
        </w:tabs>
        <w:spacing w:before="120" w:after="0" w:line="240" w:lineRule="auto"/>
        <w:jc w:val="both"/>
        <w:outlineLvl w:val="1"/>
        <w:rPr>
          <w:rFonts w:ascii="Times New Roman" w:eastAsia="Calibri" w:hAnsi="Times New Roman" w:cs="Times New Roman"/>
          <w:b/>
          <w:bCs/>
          <w:noProof/>
          <w:sz w:val="24"/>
          <w:szCs w:val="24"/>
          <w:lang w:eastAsia="et-EE"/>
        </w:rPr>
      </w:pPr>
      <w:bookmarkStart w:id="19" w:name="_Toc100143771"/>
      <w:r w:rsidRPr="00A450C6">
        <w:rPr>
          <w:rFonts w:ascii="Times New Roman" w:eastAsia="Calibri" w:hAnsi="Times New Roman" w:cs="Times New Roman"/>
          <w:noProof/>
          <w:sz w:val="24"/>
          <w:szCs w:val="24"/>
          <w:lang w:eastAsia="et-EE"/>
        </w:rPr>
        <w:t>Hinnati 7 partneri 50 isiku ravijuhtu/raviarvet, millele oli kodeeritud teenus „Artroskoopia“ (0N2201) ja mõni artroskoopilise operatsiooni koodidest (0N2202, 0N2203, 0N2204, 0N2205, 0N2206).</w:t>
      </w:r>
      <w:bookmarkEnd w:id="19"/>
    </w:p>
    <w:p w14:paraId="089F4113" w14:textId="44780BA9" w:rsidR="00A450C6" w:rsidRPr="00C3746A" w:rsidRDefault="00A450C6" w:rsidP="00C3746A">
      <w:pPr>
        <w:suppressAutoHyphens/>
        <w:spacing w:after="0" w:line="240" w:lineRule="auto"/>
        <w:jc w:val="both"/>
        <w:rPr>
          <w:rFonts w:ascii="Times New Roman" w:eastAsia="Calibri" w:hAnsi="Times New Roman" w:cs="Times New Roman"/>
          <w:b/>
          <w:sz w:val="23"/>
          <w:szCs w:val="23"/>
          <w:lang w:eastAsia="et-EE"/>
        </w:rPr>
      </w:pPr>
      <w:r w:rsidRPr="00A450C6">
        <w:rPr>
          <w:rFonts w:ascii="Times New Roman" w:eastAsia="Calibri" w:hAnsi="Times New Roman" w:cs="Times New Roman"/>
          <w:bCs/>
          <w:sz w:val="23"/>
          <w:szCs w:val="23"/>
          <w:lang w:eastAsia="et-EE"/>
        </w:rPr>
        <w:t>Sisulisel hindamisel lähtuti TTL § 49 lg 10-s sätestatud rakendussätetest:</w:t>
      </w:r>
      <w:r w:rsidRPr="00A450C6">
        <w:rPr>
          <w:rFonts w:ascii="Times New Roman" w:eastAsia="Calibri" w:hAnsi="Times New Roman" w:cs="Times New Roman"/>
          <w:b/>
          <w:sz w:val="23"/>
          <w:szCs w:val="23"/>
          <w:lang w:eastAsia="et-EE"/>
        </w:rPr>
        <w:t xml:space="preserve"> </w:t>
      </w:r>
      <w:r w:rsidRPr="00A450C6">
        <w:rPr>
          <w:rFonts w:ascii="Times New Roman" w:eastAsia="Times New Roman" w:hAnsi="Times New Roman" w:cs="Times New Roman"/>
          <w:color w:val="202020"/>
          <w:sz w:val="24"/>
          <w:szCs w:val="24"/>
          <w:shd w:val="clear" w:color="auto" w:fill="FFFFFF"/>
          <w:lang w:eastAsia="ar-SA"/>
        </w:rPr>
        <w:t xml:space="preserve">Koodiga 0N2201 tähistatud tervishoiuteenust ei rakendata samal ajal käesolevas peatükis loetletud </w:t>
      </w:r>
      <w:proofErr w:type="spellStart"/>
      <w:r w:rsidRPr="00A450C6">
        <w:rPr>
          <w:rFonts w:ascii="Times New Roman" w:eastAsia="Times New Roman" w:hAnsi="Times New Roman" w:cs="Times New Roman"/>
          <w:color w:val="202020"/>
          <w:sz w:val="24"/>
          <w:szCs w:val="24"/>
          <w:shd w:val="clear" w:color="auto" w:fill="FFFFFF"/>
          <w:lang w:eastAsia="ar-SA"/>
        </w:rPr>
        <w:t>artroskoopiliste</w:t>
      </w:r>
      <w:proofErr w:type="spellEnd"/>
      <w:r w:rsidRPr="00A450C6">
        <w:rPr>
          <w:rFonts w:ascii="Times New Roman" w:eastAsia="Times New Roman" w:hAnsi="Times New Roman" w:cs="Times New Roman"/>
          <w:color w:val="202020"/>
          <w:sz w:val="24"/>
          <w:szCs w:val="24"/>
          <w:shd w:val="clear" w:color="auto" w:fill="FFFFFF"/>
          <w:lang w:eastAsia="ar-SA"/>
        </w:rPr>
        <w:t xml:space="preserve"> operatsioonidega- teenusekoodid 0N2202 </w:t>
      </w:r>
      <w:proofErr w:type="spellStart"/>
      <w:r w:rsidRPr="00A450C6">
        <w:rPr>
          <w:rFonts w:ascii="Times New Roman" w:eastAsia="Times New Roman" w:hAnsi="Times New Roman" w:cs="Times New Roman"/>
          <w:color w:val="202020"/>
          <w:sz w:val="24"/>
          <w:szCs w:val="24"/>
          <w:shd w:val="clear" w:color="auto" w:fill="FFFFFF"/>
          <w:lang w:eastAsia="ar-SA"/>
        </w:rPr>
        <w:t>Artroskoopiline</w:t>
      </w:r>
      <w:proofErr w:type="spellEnd"/>
      <w:r w:rsidRPr="00A450C6">
        <w:rPr>
          <w:rFonts w:ascii="Times New Roman" w:eastAsia="Times New Roman" w:hAnsi="Times New Roman" w:cs="Times New Roman"/>
          <w:color w:val="202020"/>
          <w:sz w:val="24"/>
          <w:szCs w:val="24"/>
          <w:shd w:val="clear" w:color="auto" w:fill="FFFFFF"/>
          <w:lang w:eastAsia="ar-SA"/>
        </w:rPr>
        <w:t xml:space="preserve"> meniski </w:t>
      </w:r>
      <w:proofErr w:type="spellStart"/>
      <w:r w:rsidRPr="00A450C6">
        <w:rPr>
          <w:rFonts w:ascii="Times New Roman" w:eastAsia="Times New Roman" w:hAnsi="Times New Roman" w:cs="Times New Roman"/>
          <w:color w:val="202020"/>
          <w:sz w:val="24"/>
          <w:szCs w:val="24"/>
          <w:shd w:val="clear" w:color="auto" w:fill="FFFFFF"/>
          <w:lang w:eastAsia="ar-SA"/>
        </w:rPr>
        <w:t>resektsioon</w:t>
      </w:r>
      <w:proofErr w:type="spellEnd"/>
      <w:r w:rsidRPr="00A450C6">
        <w:rPr>
          <w:rFonts w:ascii="Times New Roman" w:eastAsia="Times New Roman" w:hAnsi="Times New Roman" w:cs="Times New Roman"/>
          <w:color w:val="202020"/>
          <w:sz w:val="24"/>
          <w:szCs w:val="24"/>
          <w:shd w:val="clear" w:color="auto" w:fill="FFFFFF"/>
          <w:lang w:eastAsia="ar-SA"/>
        </w:rPr>
        <w:t xml:space="preserve"> või vabakeha </w:t>
      </w:r>
      <w:proofErr w:type="spellStart"/>
      <w:r w:rsidRPr="00A450C6">
        <w:rPr>
          <w:rFonts w:ascii="Times New Roman" w:eastAsia="Times New Roman" w:hAnsi="Times New Roman" w:cs="Times New Roman"/>
          <w:color w:val="202020"/>
          <w:sz w:val="24"/>
          <w:szCs w:val="24"/>
          <w:shd w:val="clear" w:color="auto" w:fill="FFFFFF"/>
          <w:lang w:eastAsia="ar-SA"/>
        </w:rPr>
        <w:t>eemaldmine</w:t>
      </w:r>
      <w:proofErr w:type="spellEnd"/>
      <w:r w:rsidRPr="00A450C6">
        <w:rPr>
          <w:rFonts w:ascii="Times New Roman" w:eastAsia="Times New Roman" w:hAnsi="Times New Roman" w:cs="Times New Roman"/>
          <w:color w:val="202020"/>
          <w:sz w:val="24"/>
          <w:szCs w:val="24"/>
          <w:shd w:val="clear" w:color="auto" w:fill="FFFFFF"/>
          <w:lang w:eastAsia="ar-SA"/>
        </w:rPr>
        <w:t xml:space="preserve">, 0N2203 </w:t>
      </w:r>
      <w:proofErr w:type="spellStart"/>
      <w:r w:rsidRPr="00A450C6">
        <w:rPr>
          <w:rFonts w:ascii="Times New Roman" w:eastAsia="Times New Roman" w:hAnsi="Times New Roman" w:cs="Times New Roman"/>
          <w:color w:val="202020"/>
          <w:sz w:val="24"/>
          <w:szCs w:val="24"/>
          <w:shd w:val="clear" w:color="auto" w:fill="FFFFFF"/>
          <w:lang w:eastAsia="ar-SA"/>
        </w:rPr>
        <w:t>Artroskoopiline</w:t>
      </w:r>
      <w:proofErr w:type="spellEnd"/>
      <w:r w:rsidRPr="00A450C6">
        <w:rPr>
          <w:rFonts w:ascii="Times New Roman" w:eastAsia="Times New Roman" w:hAnsi="Times New Roman" w:cs="Times New Roman"/>
          <w:color w:val="202020"/>
          <w:sz w:val="24"/>
          <w:szCs w:val="24"/>
          <w:shd w:val="clear" w:color="auto" w:fill="FFFFFF"/>
          <w:lang w:eastAsia="ar-SA"/>
        </w:rPr>
        <w:t xml:space="preserve"> operatsioon (välja arvatud menisk, </w:t>
      </w:r>
      <w:proofErr w:type="spellStart"/>
      <w:r w:rsidRPr="00A450C6">
        <w:rPr>
          <w:rFonts w:ascii="Times New Roman" w:eastAsia="Times New Roman" w:hAnsi="Times New Roman" w:cs="Times New Roman"/>
          <w:color w:val="202020"/>
          <w:sz w:val="24"/>
          <w:szCs w:val="24"/>
          <w:shd w:val="clear" w:color="auto" w:fill="FFFFFF"/>
          <w:lang w:eastAsia="ar-SA"/>
        </w:rPr>
        <w:t>resektsioon</w:t>
      </w:r>
      <w:proofErr w:type="spellEnd"/>
      <w:r w:rsidRPr="00A450C6">
        <w:rPr>
          <w:rFonts w:ascii="Times New Roman" w:eastAsia="Times New Roman" w:hAnsi="Times New Roman" w:cs="Times New Roman"/>
          <w:color w:val="202020"/>
          <w:sz w:val="24"/>
          <w:szCs w:val="24"/>
          <w:shd w:val="clear" w:color="auto" w:fill="FFFFFF"/>
          <w:lang w:eastAsia="ar-SA"/>
        </w:rPr>
        <w:t xml:space="preserve">, vabakeha, puusaliiges), 0N2204 Liigesstruktuuride terviklikkuse taastamine </w:t>
      </w:r>
      <w:proofErr w:type="spellStart"/>
      <w:r w:rsidRPr="00A450C6">
        <w:rPr>
          <w:rFonts w:ascii="Times New Roman" w:eastAsia="Times New Roman" w:hAnsi="Times New Roman" w:cs="Times New Roman"/>
          <w:color w:val="202020"/>
          <w:sz w:val="24"/>
          <w:szCs w:val="24"/>
          <w:shd w:val="clear" w:color="auto" w:fill="FFFFFF"/>
          <w:lang w:eastAsia="ar-SA"/>
        </w:rPr>
        <w:t>artroskoopilisel</w:t>
      </w:r>
      <w:proofErr w:type="spellEnd"/>
      <w:r w:rsidRPr="00A450C6">
        <w:rPr>
          <w:rFonts w:ascii="Times New Roman" w:eastAsia="Times New Roman" w:hAnsi="Times New Roman" w:cs="Times New Roman"/>
          <w:color w:val="202020"/>
          <w:sz w:val="24"/>
          <w:szCs w:val="24"/>
          <w:shd w:val="clear" w:color="auto" w:fill="FFFFFF"/>
          <w:lang w:eastAsia="ar-SA"/>
        </w:rPr>
        <w:t xml:space="preserve"> või </w:t>
      </w:r>
      <w:proofErr w:type="spellStart"/>
      <w:r w:rsidRPr="00A450C6">
        <w:rPr>
          <w:rFonts w:ascii="Times New Roman" w:eastAsia="Times New Roman" w:hAnsi="Times New Roman" w:cs="Times New Roman"/>
          <w:color w:val="202020"/>
          <w:sz w:val="24"/>
          <w:szCs w:val="24"/>
          <w:shd w:val="clear" w:color="auto" w:fill="FFFFFF"/>
          <w:lang w:eastAsia="ar-SA"/>
        </w:rPr>
        <w:t>miniartrotoomia</w:t>
      </w:r>
      <w:proofErr w:type="spellEnd"/>
      <w:r w:rsidRPr="00A450C6">
        <w:rPr>
          <w:rFonts w:ascii="Times New Roman" w:eastAsia="Times New Roman" w:hAnsi="Times New Roman" w:cs="Times New Roman"/>
          <w:color w:val="202020"/>
          <w:sz w:val="24"/>
          <w:szCs w:val="24"/>
          <w:shd w:val="clear" w:color="auto" w:fill="FFFFFF"/>
          <w:lang w:eastAsia="ar-SA"/>
        </w:rPr>
        <w:t xml:space="preserve"> meetodil, 0N2205 </w:t>
      </w:r>
      <w:proofErr w:type="spellStart"/>
      <w:r w:rsidRPr="00A450C6">
        <w:rPr>
          <w:rFonts w:ascii="Times New Roman" w:eastAsia="Times New Roman" w:hAnsi="Times New Roman" w:cs="Times New Roman"/>
          <w:color w:val="202020"/>
          <w:sz w:val="24"/>
          <w:szCs w:val="24"/>
          <w:shd w:val="clear" w:color="auto" w:fill="FFFFFF"/>
          <w:lang w:eastAsia="ar-SA"/>
        </w:rPr>
        <w:t>Artroskoopiline</w:t>
      </w:r>
      <w:proofErr w:type="spellEnd"/>
      <w:r w:rsidRPr="00A450C6">
        <w:rPr>
          <w:rFonts w:ascii="Times New Roman" w:eastAsia="Times New Roman" w:hAnsi="Times New Roman" w:cs="Times New Roman"/>
          <w:color w:val="202020"/>
          <w:sz w:val="24"/>
          <w:szCs w:val="24"/>
          <w:shd w:val="clear" w:color="auto" w:fill="FFFFFF"/>
          <w:lang w:eastAsia="ar-SA"/>
        </w:rPr>
        <w:t xml:space="preserve"> puusaliigese operatsioon, 0N2206 </w:t>
      </w:r>
      <w:proofErr w:type="spellStart"/>
      <w:r w:rsidRPr="00A450C6">
        <w:rPr>
          <w:rFonts w:ascii="Times New Roman" w:eastAsia="Times New Roman" w:hAnsi="Times New Roman" w:cs="Times New Roman"/>
          <w:color w:val="202020"/>
          <w:sz w:val="24"/>
          <w:szCs w:val="24"/>
          <w:shd w:val="clear" w:color="auto" w:fill="FFFFFF"/>
          <w:lang w:eastAsia="ar-SA"/>
        </w:rPr>
        <w:t>Revisioonoperatsioon</w:t>
      </w:r>
      <w:proofErr w:type="spellEnd"/>
      <w:r w:rsidRPr="00A450C6">
        <w:rPr>
          <w:rFonts w:ascii="Times New Roman" w:eastAsia="Times New Roman" w:hAnsi="Times New Roman" w:cs="Times New Roman"/>
          <w:color w:val="202020"/>
          <w:sz w:val="24"/>
          <w:szCs w:val="24"/>
          <w:shd w:val="clear" w:color="auto" w:fill="FFFFFF"/>
          <w:lang w:eastAsia="ar-SA"/>
        </w:rPr>
        <w:t xml:space="preserve"> liigesstruktuuride terviklikkuse taastamiseks </w:t>
      </w:r>
      <w:proofErr w:type="spellStart"/>
      <w:r w:rsidRPr="00A450C6">
        <w:rPr>
          <w:rFonts w:ascii="Times New Roman" w:eastAsia="Times New Roman" w:hAnsi="Times New Roman" w:cs="Times New Roman"/>
          <w:color w:val="202020"/>
          <w:sz w:val="24"/>
          <w:szCs w:val="24"/>
          <w:shd w:val="clear" w:color="auto" w:fill="FFFFFF"/>
          <w:lang w:eastAsia="ar-SA"/>
        </w:rPr>
        <w:t>artroskoopilisel</w:t>
      </w:r>
      <w:proofErr w:type="spellEnd"/>
      <w:r w:rsidRPr="00A450C6">
        <w:rPr>
          <w:rFonts w:ascii="Times New Roman" w:eastAsia="Times New Roman" w:hAnsi="Times New Roman" w:cs="Times New Roman"/>
          <w:color w:val="202020"/>
          <w:sz w:val="24"/>
          <w:szCs w:val="24"/>
          <w:shd w:val="clear" w:color="auto" w:fill="FFFFFF"/>
          <w:lang w:eastAsia="ar-SA"/>
        </w:rPr>
        <w:t xml:space="preserve"> või </w:t>
      </w:r>
      <w:proofErr w:type="spellStart"/>
      <w:r w:rsidRPr="00A450C6">
        <w:rPr>
          <w:rFonts w:ascii="Times New Roman" w:eastAsia="Times New Roman" w:hAnsi="Times New Roman" w:cs="Times New Roman"/>
          <w:color w:val="202020"/>
          <w:sz w:val="24"/>
          <w:szCs w:val="24"/>
          <w:shd w:val="clear" w:color="auto" w:fill="FFFFFF"/>
          <w:lang w:eastAsia="ar-SA"/>
        </w:rPr>
        <w:t>miniartrotoomia</w:t>
      </w:r>
      <w:proofErr w:type="spellEnd"/>
      <w:r w:rsidRPr="00A450C6">
        <w:rPr>
          <w:rFonts w:ascii="Times New Roman" w:eastAsia="Times New Roman" w:hAnsi="Times New Roman" w:cs="Times New Roman"/>
          <w:color w:val="202020"/>
          <w:sz w:val="24"/>
          <w:szCs w:val="24"/>
          <w:shd w:val="clear" w:color="auto" w:fill="FFFFFF"/>
          <w:lang w:eastAsia="ar-SA"/>
        </w:rPr>
        <w:t xml:space="preserve"> meetodil.</w:t>
      </w:r>
    </w:p>
    <w:p w14:paraId="327DAEB2" w14:textId="77777777" w:rsidR="00C3746A" w:rsidRDefault="00A450C6" w:rsidP="00C3746A">
      <w:pPr>
        <w:spacing w:after="0"/>
        <w:rPr>
          <w:rFonts w:ascii="Times New Roman" w:hAnsi="Times New Roman" w:cs="Times New Roman"/>
          <w:sz w:val="24"/>
          <w:szCs w:val="24"/>
          <w:lang w:eastAsia="et-EE"/>
        </w:rPr>
      </w:pPr>
      <w:r w:rsidRPr="00A450C6">
        <w:rPr>
          <w:rFonts w:ascii="Times New Roman" w:hAnsi="Times New Roman" w:cs="Times New Roman"/>
          <w:sz w:val="24"/>
          <w:szCs w:val="24"/>
          <w:lang w:eastAsia="et-EE"/>
        </w:rPr>
        <w:t>5 raviasutusel</w:t>
      </w:r>
      <w:r w:rsidR="00C3746A">
        <w:rPr>
          <w:rFonts w:ascii="Times New Roman" w:hAnsi="Times New Roman" w:cs="Times New Roman"/>
          <w:sz w:val="24"/>
          <w:szCs w:val="24"/>
          <w:lang w:eastAsia="et-EE"/>
        </w:rPr>
        <w:t xml:space="preserve"> (44 RJ)</w:t>
      </w:r>
      <w:r w:rsidRPr="00A450C6">
        <w:rPr>
          <w:rFonts w:ascii="Times New Roman" w:hAnsi="Times New Roman" w:cs="Times New Roman"/>
          <w:sz w:val="24"/>
          <w:szCs w:val="24"/>
          <w:lang w:eastAsia="et-EE"/>
        </w:rPr>
        <w:t xml:space="preserve"> </w:t>
      </w:r>
      <w:r>
        <w:rPr>
          <w:rFonts w:ascii="Times New Roman" w:hAnsi="Times New Roman" w:cs="Times New Roman"/>
          <w:sz w:val="24"/>
          <w:szCs w:val="24"/>
          <w:lang w:eastAsia="et-EE"/>
        </w:rPr>
        <w:t xml:space="preserve">oli </w:t>
      </w:r>
      <w:proofErr w:type="spellStart"/>
      <w:r>
        <w:rPr>
          <w:rFonts w:ascii="Times New Roman" w:hAnsi="Times New Roman" w:cs="Times New Roman"/>
          <w:sz w:val="24"/>
          <w:szCs w:val="24"/>
          <w:lang w:eastAsia="et-EE"/>
        </w:rPr>
        <w:t>artroskoopia</w:t>
      </w:r>
      <w:proofErr w:type="spellEnd"/>
      <w:r>
        <w:rPr>
          <w:rFonts w:ascii="Times New Roman" w:hAnsi="Times New Roman" w:cs="Times New Roman"/>
          <w:sz w:val="24"/>
          <w:szCs w:val="24"/>
          <w:lang w:eastAsia="et-EE"/>
        </w:rPr>
        <w:t xml:space="preserve"> raviarvele kodeerimine põhjendatud ja vastas TTL- i</w:t>
      </w:r>
      <w:r w:rsidR="00C3746A">
        <w:rPr>
          <w:rFonts w:ascii="Times New Roman" w:hAnsi="Times New Roman" w:cs="Times New Roman"/>
          <w:sz w:val="24"/>
          <w:szCs w:val="24"/>
          <w:lang w:eastAsia="et-EE"/>
        </w:rPr>
        <w:t xml:space="preserve"> </w:t>
      </w:r>
      <w:r>
        <w:rPr>
          <w:rFonts w:ascii="Times New Roman" w:hAnsi="Times New Roman" w:cs="Times New Roman"/>
          <w:sz w:val="24"/>
          <w:szCs w:val="24"/>
          <w:lang w:eastAsia="et-EE"/>
        </w:rPr>
        <w:t>rakendussätetele.</w:t>
      </w:r>
    </w:p>
    <w:p w14:paraId="037E0A45" w14:textId="3C660FEC" w:rsidR="001A6302" w:rsidRPr="00C3746A" w:rsidRDefault="00A450C6" w:rsidP="001A6302">
      <w:pPr>
        <w:rPr>
          <w:rFonts w:ascii="Times New Roman" w:hAnsi="Times New Roman" w:cs="Times New Roman"/>
          <w:sz w:val="24"/>
          <w:szCs w:val="24"/>
          <w:lang w:eastAsia="et-EE"/>
        </w:rPr>
      </w:pPr>
      <w:r>
        <w:rPr>
          <w:rFonts w:ascii="Times New Roman" w:hAnsi="Times New Roman" w:cs="Times New Roman"/>
          <w:sz w:val="24"/>
          <w:szCs w:val="24"/>
          <w:lang w:eastAsia="et-EE"/>
        </w:rPr>
        <w:t xml:space="preserve">2 raviasutuse puhul </w:t>
      </w:r>
      <w:r w:rsidR="00C3746A">
        <w:rPr>
          <w:rFonts w:ascii="Times New Roman" w:hAnsi="Times New Roman" w:cs="Times New Roman"/>
          <w:sz w:val="24"/>
          <w:szCs w:val="24"/>
          <w:lang w:eastAsia="et-EE"/>
        </w:rPr>
        <w:t xml:space="preserve">( 4RJ) </w:t>
      </w:r>
      <w:r>
        <w:rPr>
          <w:rFonts w:ascii="Times New Roman" w:hAnsi="Times New Roman" w:cs="Times New Roman"/>
          <w:sz w:val="24"/>
          <w:szCs w:val="24"/>
          <w:lang w:eastAsia="et-EE"/>
        </w:rPr>
        <w:t xml:space="preserve">kodeeriti lisaks </w:t>
      </w:r>
      <w:proofErr w:type="spellStart"/>
      <w:r>
        <w:rPr>
          <w:rFonts w:ascii="Times New Roman" w:hAnsi="Times New Roman" w:cs="Times New Roman"/>
          <w:sz w:val="24"/>
          <w:szCs w:val="24"/>
          <w:lang w:eastAsia="et-EE"/>
        </w:rPr>
        <w:t>artroskoopilise</w:t>
      </w:r>
      <w:proofErr w:type="spellEnd"/>
      <w:r>
        <w:rPr>
          <w:rFonts w:ascii="Times New Roman" w:hAnsi="Times New Roman" w:cs="Times New Roman"/>
          <w:sz w:val="24"/>
          <w:szCs w:val="24"/>
          <w:lang w:eastAsia="et-EE"/>
        </w:rPr>
        <w:t xml:space="preserve"> operatsiooni koodile raviarvele lisaks ka </w:t>
      </w:r>
      <w:proofErr w:type="spellStart"/>
      <w:r>
        <w:rPr>
          <w:rFonts w:ascii="Times New Roman" w:hAnsi="Times New Roman" w:cs="Times New Roman"/>
          <w:sz w:val="24"/>
          <w:szCs w:val="24"/>
          <w:lang w:eastAsia="et-EE"/>
        </w:rPr>
        <w:t>artroskoopia</w:t>
      </w:r>
      <w:proofErr w:type="spellEnd"/>
      <w:r>
        <w:rPr>
          <w:rFonts w:ascii="Times New Roman" w:hAnsi="Times New Roman" w:cs="Times New Roman"/>
          <w:sz w:val="24"/>
          <w:szCs w:val="24"/>
          <w:lang w:eastAsia="et-EE"/>
        </w:rPr>
        <w:t xml:space="preserve"> teenusekood, mis ei ole põhjendatud, kuna selle maksumus sisaldub juba teenuses</w:t>
      </w:r>
      <w:r w:rsidR="00C3746A">
        <w:rPr>
          <w:rFonts w:ascii="Times New Roman" w:hAnsi="Times New Roman" w:cs="Times New Roman"/>
          <w:sz w:val="24"/>
          <w:szCs w:val="24"/>
          <w:lang w:eastAsia="et-EE"/>
        </w:rPr>
        <w:t xml:space="preserve"> ja simultaanoperatsioonina 0 koefitsiendiga (2RJ), mis ei ole samuti põhjendatud. </w:t>
      </w:r>
      <w:bookmarkEnd w:id="18"/>
    </w:p>
    <w:p w14:paraId="787C6A12" w14:textId="0342E82E" w:rsidR="001A6302" w:rsidRDefault="001A6302" w:rsidP="001A6302">
      <w:pPr>
        <w:pStyle w:val="Heading1"/>
        <w:rPr>
          <w:rFonts w:eastAsia="Calibri"/>
          <w:noProof/>
          <w:lang w:eastAsia="et-EE"/>
        </w:rPr>
      </w:pPr>
      <w:bookmarkStart w:id="20" w:name="_Toc100143772"/>
      <w:r>
        <w:rPr>
          <w:rFonts w:eastAsia="Calibri"/>
          <w:noProof/>
          <w:lang w:eastAsia="et-EE"/>
        </w:rPr>
        <w:t>4.3. Raviarvete vormistamine</w:t>
      </w:r>
      <w:bookmarkEnd w:id="20"/>
    </w:p>
    <w:p w14:paraId="184F9360" w14:textId="758B2BFB" w:rsidR="00B62525" w:rsidRPr="00736161" w:rsidRDefault="00C3746A" w:rsidP="00B62525">
      <w:pPr>
        <w:rPr>
          <w:rFonts w:ascii="Times New Roman" w:hAnsi="Times New Roman" w:cs="Times New Roman"/>
          <w:sz w:val="24"/>
          <w:szCs w:val="24"/>
          <w:lang w:eastAsia="et-EE"/>
        </w:rPr>
      </w:pPr>
      <w:r w:rsidRPr="00736161">
        <w:rPr>
          <w:rFonts w:ascii="Times New Roman" w:hAnsi="Times New Roman" w:cs="Times New Roman"/>
          <w:sz w:val="24"/>
          <w:szCs w:val="24"/>
          <w:lang w:eastAsia="et-EE"/>
        </w:rPr>
        <w:t xml:space="preserve">6-l juhul oli raviarvetele kodeeritud põhjendamatult </w:t>
      </w:r>
      <w:proofErr w:type="spellStart"/>
      <w:r w:rsidRPr="00736161">
        <w:rPr>
          <w:rFonts w:ascii="Times New Roman" w:hAnsi="Times New Roman" w:cs="Times New Roman"/>
          <w:sz w:val="24"/>
          <w:szCs w:val="24"/>
          <w:lang w:eastAsia="et-EE"/>
        </w:rPr>
        <w:t>artroskoopia</w:t>
      </w:r>
      <w:proofErr w:type="spellEnd"/>
      <w:r w:rsidRPr="00736161">
        <w:rPr>
          <w:rFonts w:ascii="Times New Roman" w:hAnsi="Times New Roman" w:cs="Times New Roman"/>
          <w:sz w:val="24"/>
          <w:szCs w:val="24"/>
          <w:lang w:eastAsia="et-EE"/>
        </w:rPr>
        <w:t xml:space="preserve"> teenusekood.</w:t>
      </w:r>
    </w:p>
    <w:p w14:paraId="6E80BCFC" w14:textId="77777777" w:rsidR="00B62525" w:rsidRDefault="00B62525" w:rsidP="00B62525">
      <w:pPr>
        <w:pStyle w:val="Heading1"/>
        <w:numPr>
          <w:ilvl w:val="0"/>
          <w:numId w:val="1"/>
        </w:numPr>
        <w:rPr>
          <w:lang w:eastAsia="et-EE"/>
        </w:rPr>
      </w:pPr>
      <w:bookmarkStart w:id="21" w:name="_Toc100143773"/>
      <w:r>
        <w:rPr>
          <w:lang w:eastAsia="et-EE"/>
        </w:rPr>
        <w:t>Järeldused</w:t>
      </w:r>
      <w:bookmarkEnd w:id="21"/>
    </w:p>
    <w:p w14:paraId="5BDF0ACD" w14:textId="6291A90F" w:rsidR="00B62525" w:rsidRDefault="00C3746A" w:rsidP="00B62525">
      <w:pPr>
        <w:pStyle w:val="NoSpacing"/>
        <w:rPr>
          <w:rFonts w:ascii="Times New Roman" w:hAnsi="Times New Roman" w:cs="Times New Roman"/>
          <w:sz w:val="24"/>
          <w:szCs w:val="24"/>
          <w:lang w:eastAsia="et-EE"/>
        </w:rPr>
      </w:pPr>
      <w:r>
        <w:rPr>
          <w:rFonts w:ascii="Times New Roman" w:hAnsi="Times New Roman" w:cs="Times New Roman"/>
          <w:sz w:val="24"/>
          <w:szCs w:val="24"/>
          <w:lang w:eastAsia="et-EE"/>
        </w:rPr>
        <w:t>Hinnati 50 ravijuhtu 7 raviasutusest.</w:t>
      </w:r>
    </w:p>
    <w:p w14:paraId="690B12CF" w14:textId="77777777" w:rsidR="00C3746A" w:rsidRPr="00C3746A" w:rsidRDefault="00C3746A" w:rsidP="00C3746A">
      <w:pPr>
        <w:numPr>
          <w:ilvl w:val="0"/>
          <w:numId w:val="4"/>
        </w:numPr>
        <w:suppressAutoHyphens/>
        <w:spacing w:after="0" w:line="240" w:lineRule="auto"/>
        <w:contextualSpacing/>
        <w:rPr>
          <w:rFonts w:ascii="Times New Roman" w:eastAsia="Times New Roman" w:hAnsi="Times New Roman" w:cs="Times New Roman"/>
          <w:sz w:val="24"/>
          <w:szCs w:val="24"/>
          <w:lang w:eastAsia="et-EE"/>
        </w:rPr>
      </w:pPr>
      <w:r w:rsidRPr="00C3746A">
        <w:rPr>
          <w:rFonts w:ascii="Times New Roman" w:eastAsia="Calibri" w:hAnsi="Times New Roman" w:cs="Times New Roman"/>
          <w:bCs/>
          <w:noProof/>
          <w:sz w:val="24"/>
          <w:szCs w:val="24"/>
          <w:lang w:eastAsia="et-EE"/>
        </w:rPr>
        <w:t>44-l juhul oli</w:t>
      </w:r>
      <w:r w:rsidRPr="00C3746A">
        <w:rPr>
          <w:rFonts w:ascii="Times New Roman" w:eastAsia="Times New Roman" w:hAnsi="Times New Roman" w:cs="Times New Roman"/>
          <w:sz w:val="24"/>
          <w:szCs w:val="24"/>
          <w:lang w:eastAsia="et-EE"/>
        </w:rPr>
        <w:t xml:space="preserve"> </w:t>
      </w:r>
      <w:proofErr w:type="spellStart"/>
      <w:r w:rsidRPr="00C3746A">
        <w:rPr>
          <w:rFonts w:ascii="Times New Roman" w:eastAsia="Times New Roman" w:hAnsi="Times New Roman" w:cs="Times New Roman"/>
          <w:sz w:val="24"/>
          <w:szCs w:val="24"/>
          <w:lang w:eastAsia="et-EE"/>
        </w:rPr>
        <w:t>artroskoopia</w:t>
      </w:r>
      <w:proofErr w:type="spellEnd"/>
      <w:r w:rsidRPr="00C3746A">
        <w:rPr>
          <w:rFonts w:ascii="Times New Roman" w:eastAsia="Times New Roman" w:hAnsi="Times New Roman" w:cs="Times New Roman"/>
          <w:sz w:val="24"/>
          <w:szCs w:val="24"/>
          <w:lang w:eastAsia="et-EE"/>
        </w:rPr>
        <w:t xml:space="preserve"> teenusekoodi raviarvele kodeerimine põhjendatud ja vastas TTL- i rakendussätetele.</w:t>
      </w:r>
    </w:p>
    <w:p w14:paraId="68DD8309" w14:textId="5F7A2569" w:rsidR="00C3746A" w:rsidRPr="00C3746A" w:rsidRDefault="00C3746A" w:rsidP="00C3746A">
      <w:pPr>
        <w:numPr>
          <w:ilvl w:val="0"/>
          <w:numId w:val="4"/>
        </w:numPr>
        <w:suppressAutoHyphens/>
        <w:spacing w:after="0" w:line="240" w:lineRule="auto"/>
        <w:contextualSpacing/>
        <w:rPr>
          <w:rFonts w:ascii="Times New Roman" w:eastAsia="Times New Roman" w:hAnsi="Times New Roman" w:cs="Times New Roman"/>
          <w:sz w:val="24"/>
          <w:szCs w:val="24"/>
          <w:lang w:eastAsia="et-EE"/>
        </w:rPr>
      </w:pPr>
      <w:r w:rsidRPr="00C3746A">
        <w:rPr>
          <w:rFonts w:ascii="Times New Roman" w:eastAsia="Times New Roman" w:hAnsi="Times New Roman" w:cs="Times New Roman"/>
          <w:sz w:val="24"/>
          <w:szCs w:val="24"/>
          <w:lang w:eastAsia="et-EE"/>
        </w:rPr>
        <w:t xml:space="preserve">4-l juhul kodeeriti </w:t>
      </w:r>
      <w:proofErr w:type="spellStart"/>
      <w:r w:rsidRPr="00C3746A">
        <w:rPr>
          <w:rFonts w:ascii="Times New Roman" w:eastAsia="Times New Roman" w:hAnsi="Times New Roman" w:cs="Times New Roman"/>
          <w:sz w:val="24"/>
          <w:szCs w:val="24"/>
          <w:lang w:eastAsia="et-EE"/>
        </w:rPr>
        <w:t>artroskoopia</w:t>
      </w:r>
      <w:proofErr w:type="spellEnd"/>
      <w:r w:rsidRPr="00C3746A">
        <w:rPr>
          <w:rFonts w:ascii="Times New Roman" w:eastAsia="Times New Roman" w:hAnsi="Times New Roman" w:cs="Times New Roman"/>
          <w:sz w:val="24"/>
          <w:szCs w:val="24"/>
          <w:lang w:eastAsia="et-EE"/>
        </w:rPr>
        <w:t xml:space="preserve"> teenusekood raviarvele samaaegselt </w:t>
      </w:r>
      <w:proofErr w:type="spellStart"/>
      <w:r w:rsidRPr="00C3746A">
        <w:rPr>
          <w:rFonts w:ascii="Times New Roman" w:eastAsia="Times New Roman" w:hAnsi="Times New Roman" w:cs="Times New Roman"/>
          <w:sz w:val="24"/>
          <w:szCs w:val="24"/>
          <w:lang w:eastAsia="et-EE"/>
        </w:rPr>
        <w:t>artroskoopilise</w:t>
      </w:r>
      <w:proofErr w:type="spellEnd"/>
      <w:r w:rsidRPr="00C3746A">
        <w:rPr>
          <w:rFonts w:ascii="Times New Roman" w:eastAsia="Times New Roman" w:hAnsi="Times New Roman" w:cs="Times New Roman"/>
          <w:sz w:val="24"/>
          <w:szCs w:val="24"/>
          <w:lang w:eastAsia="et-EE"/>
        </w:rPr>
        <w:t xml:space="preserve"> operatsiooni koodiga põhjendamatult, kuna teostatud </w:t>
      </w:r>
      <w:proofErr w:type="spellStart"/>
      <w:r w:rsidRPr="00C3746A">
        <w:rPr>
          <w:rFonts w:ascii="Times New Roman" w:eastAsia="Times New Roman" w:hAnsi="Times New Roman" w:cs="Times New Roman"/>
          <w:sz w:val="24"/>
          <w:szCs w:val="24"/>
          <w:lang w:eastAsia="et-EE"/>
        </w:rPr>
        <w:t>artroskoopiliste</w:t>
      </w:r>
      <w:proofErr w:type="spellEnd"/>
      <w:r w:rsidRPr="00C3746A">
        <w:rPr>
          <w:rFonts w:ascii="Times New Roman" w:eastAsia="Times New Roman" w:hAnsi="Times New Roman" w:cs="Times New Roman"/>
          <w:sz w:val="24"/>
          <w:szCs w:val="24"/>
          <w:lang w:eastAsia="et-EE"/>
        </w:rPr>
        <w:t xml:space="preserve"> operatsioonide kulumudelis juba sisaldus </w:t>
      </w:r>
      <w:proofErr w:type="spellStart"/>
      <w:r w:rsidRPr="00C3746A">
        <w:rPr>
          <w:rFonts w:ascii="Times New Roman" w:eastAsia="Times New Roman" w:hAnsi="Times New Roman" w:cs="Times New Roman"/>
          <w:sz w:val="24"/>
          <w:szCs w:val="24"/>
          <w:lang w:eastAsia="et-EE"/>
        </w:rPr>
        <w:t>artroskoopia</w:t>
      </w:r>
      <w:proofErr w:type="spellEnd"/>
      <w:r w:rsidRPr="00C3746A">
        <w:rPr>
          <w:rFonts w:ascii="Times New Roman" w:eastAsia="Times New Roman" w:hAnsi="Times New Roman" w:cs="Times New Roman"/>
          <w:sz w:val="24"/>
          <w:szCs w:val="24"/>
          <w:lang w:eastAsia="et-EE"/>
        </w:rPr>
        <w:t xml:space="preserve"> maksumus. Põhjendamatult tasutud </w:t>
      </w:r>
      <w:proofErr w:type="spellStart"/>
      <w:r w:rsidRPr="00C3746A">
        <w:rPr>
          <w:rFonts w:ascii="Times New Roman" w:eastAsia="Times New Roman" w:hAnsi="Times New Roman" w:cs="Times New Roman"/>
          <w:sz w:val="24"/>
          <w:szCs w:val="24"/>
          <w:lang w:eastAsia="et-EE"/>
        </w:rPr>
        <w:t>artroskoopia</w:t>
      </w:r>
      <w:proofErr w:type="spellEnd"/>
      <w:r w:rsidRPr="00C3746A">
        <w:rPr>
          <w:rFonts w:ascii="Times New Roman" w:eastAsia="Times New Roman" w:hAnsi="Times New Roman" w:cs="Times New Roman"/>
          <w:sz w:val="24"/>
          <w:szCs w:val="24"/>
          <w:lang w:eastAsia="et-EE"/>
        </w:rPr>
        <w:t xml:space="preserve"> teenusekoodide eest esitati tagasinõue 4 raviarvelt</w:t>
      </w:r>
      <w:r w:rsidR="00A82CA7">
        <w:rPr>
          <w:rFonts w:ascii="Times New Roman" w:eastAsia="Times New Roman" w:hAnsi="Times New Roman" w:cs="Times New Roman"/>
          <w:sz w:val="24"/>
          <w:szCs w:val="24"/>
          <w:lang w:eastAsia="et-EE"/>
        </w:rPr>
        <w:t>.</w:t>
      </w:r>
    </w:p>
    <w:p w14:paraId="1D3A0A74" w14:textId="1AC7C836" w:rsidR="00B62525" w:rsidRPr="00736161" w:rsidRDefault="00C3746A" w:rsidP="00B62525">
      <w:pPr>
        <w:numPr>
          <w:ilvl w:val="0"/>
          <w:numId w:val="4"/>
        </w:numPr>
        <w:suppressAutoHyphens/>
        <w:spacing w:after="0" w:line="240" w:lineRule="auto"/>
        <w:contextualSpacing/>
        <w:rPr>
          <w:rFonts w:ascii="Times New Roman" w:eastAsia="Times New Roman" w:hAnsi="Times New Roman" w:cs="Times New Roman"/>
          <w:sz w:val="24"/>
          <w:szCs w:val="24"/>
          <w:lang w:eastAsia="et-EE"/>
        </w:rPr>
      </w:pPr>
      <w:r w:rsidRPr="00C3746A">
        <w:rPr>
          <w:rFonts w:ascii="Times New Roman" w:eastAsia="Times New Roman" w:hAnsi="Times New Roman" w:cs="Times New Roman"/>
          <w:sz w:val="24"/>
          <w:szCs w:val="24"/>
          <w:lang w:eastAsia="et-EE"/>
        </w:rPr>
        <w:t xml:space="preserve">2-l juhul oli raviarvele kodeeritud </w:t>
      </w:r>
      <w:proofErr w:type="spellStart"/>
      <w:r w:rsidRPr="00C3746A">
        <w:rPr>
          <w:rFonts w:ascii="Times New Roman" w:eastAsia="Times New Roman" w:hAnsi="Times New Roman" w:cs="Times New Roman"/>
          <w:sz w:val="24"/>
          <w:szCs w:val="24"/>
          <w:lang w:eastAsia="et-EE"/>
        </w:rPr>
        <w:t>artroskoopia</w:t>
      </w:r>
      <w:proofErr w:type="spellEnd"/>
      <w:r w:rsidRPr="00C3746A">
        <w:rPr>
          <w:rFonts w:ascii="Times New Roman" w:eastAsia="Times New Roman" w:hAnsi="Times New Roman" w:cs="Times New Roman"/>
          <w:sz w:val="24"/>
          <w:szCs w:val="24"/>
          <w:lang w:eastAsia="et-EE"/>
        </w:rPr>
        <w:t xml:space="preserve"> teenusekood simultaanoperatsiooni korral 0 koefitsiendiga. Juhiti tähelepanu, et ka 0 koefitsiendiga ei ole </w:t>
      </w:r>
      <w:proofErr w:type="spellStart"/>
      <w:r w:rsidRPr="00C3746A">
        <w:rPr>
          <w:rFonts w:ascii="Times New Roman" w:eastAsia="Times New Roman" w:hAnsi="Times New Roman" w:cs="Times New Roman"/>
          <w:sz w:val="24"/>
          <w:szCs w:val="24"/>
          <w:lang w:eastAsia="et-EE"/>
        </w:rPr>
        <w:t>artroskoopia</w:t>
      </w:r>
      <w:proofErr w:type="spellEnd"/>
      <w:r w:rsidRPr="00C3746A">
        <w:rPr>
          <w:rFonts w:ascii="Times New Roman" w:eastAsia="Times New Roman" w:hAnsi="Times New Roman" w:cs="Times New Roman"/>
          <w:sz w:val="24"/>
          <w:szCs w:val="24"/>
          <w:lang w:eastAsia="et-EE"/>
        </w:rPr>
        <w:t xml:space="preserve"> teenusekoodi raviarvele kodeerimine põhjendatud.</w:t>
      </w:r>
    </w:p>
    <w:p w14:paraId="56AFB72A" w14:textId="77777777" w:rsidR="00B62525" w:rsidRDefault="00B62525" w:rsidP="00B62525">
      <w:pPr>
        <w:pStyle w:val="Heading1"/>
        <w:numPr>
          <w:ilvl w:val="0"/>
          <w:numId w:val="1"/>
        </w:numPr>
        <w:rPr>
          <w:rFonts w:eastAsia="Calibri" w:cs="Times New Roman"/>
          <w:noProof/>
          <w:szCs w:val="24"/>
          <w:lang w:eastAsia="et-EE"/>
        </w:rPr>
      </w:pPr>
      <w:bookmarkStart w:id="22" w:name="_Toc100143774"/>
      <w:r>
        <w:rPr>
          <w:lang w:eastAsia="et-EE"/>
        </w:rPr>
        <w:t>ETTEPANEKUD JA JÄTKUTEGEVUSED</w:t>
      </w:r>
      <w:bookmarkEnd w:id="22"/>
    </w:p>
    <w:p w14:paraId="66AC64FF" w14:textId="77777777" w:rsidR="00C3746A" w:rsidRDefault="00C3746A" w:rsidP="00736161">
      <w:pPr>
        <w:pStyle w:val="ListParagraph"/>
        <w:suppressAutoHyphens w:val="0"/>
        <w:spacing w:after="120"/>
        <w:jc w:val="both"/>
        <w:rPr>
          <w:rFonts w:eastAsia="Calibri"/>
          <w:noProof/>
          <w:lang w:eastAsia="et-EE"/>
        </w:rPr>
      </w:pPr>
      <w:r>
        <w:rPr>
          <w:rFonts w:eastAsia="Calibri"/>
          <w:noProof/>
          <w:lang w:eastAsia="et-EE"/>
        </w:rPr>
        <w:t xml:space="preserve">Ettepanekud haigekassale: </w:t>
      </w:r>
    </w:p>
    <w:p w14:paraId="7EAB6585" w14:textId="3B00BBFB" w:rsidR="00C3746A" w:rsidRDefault="00C3746A" w:rsidP="00D57736">
      <w:pPr>
        <w:pStyle w:val="ListParagraph"/>
        <w:numPr>
          <w:ilvl w:val="0"/>
          <w:numId w:val="5"/>
        </w:numPr>
        <w:suppressAutoHyphens w:val="0"/>
        <w:spacing w:after="120"/>
        <w:jc w:val="both"/>
        <w:rPr>
          <w:rFonts w:eastAsia="Calibri"/>
          <w:noProof/>
          <w:lang w:eastAsia="et-EE"/>
        </w:rPr>
      </w:pPr>
      <w:r w:rsidRPr="00E05E6F">
        <w:rPr>
          <w:rFonts w:eastAsia="Calibri"/>
          <w:noProof/>
          <w:lang w:eastAsia="et-EE"/>
        </w:rPr>
        <w:t xml:space="preserve">vajalik kehtestada raviarvete kontroll, kus teenusekood 0N2201 ei </w:t>
      </w:r>
      <w:r>
        <w:rPr>
          <w:rFonts w:eastAsia="Calibri"/>
          <w:noProof/>
          <w:lang w:eastAsia="et-EE"/>
        </w:rPr>
        <w:t>kodeeruks</w:t>
      </w:r>
      <w:r w:rsidRPr="00E05E6F">
        <w:rPr>
          <w:rFonts w:eastAsia="Calibri"/>
          <w:noProof/>
          <w:lang w:eastAsia="et-EE"/>
        </w:rPr>
        <w:t xml:space="preserve"> raviarvele  koos artroskoopiliste operatsioonide koodidega 0N2202, 0N2203, 0N2204, 0N2205,</w:t>
      </w:r>
      <w:r>
        <w:rPr>
          <w:rFonts w:eastAsia="Calibri"/>
          <w:noProof/>
          <w:lang w:eastAsia="et-EE"/>
        </w:rPr>
        <w:t xml:space="preserve"> </w:t>
      </w:r>
      <w:r w:rsidRPr="00E05E6F">
        <w:rPr>
          <w:rFonts w:eastAsia="Calibri"/>
          <w:noProof/>
          <w:lang w:eastAsia="et-EE"/>
        </w:rPr>
        <w:t>0N2206.</w:t>
      </w:r>
      <w:r w:rsidRPr="00E05E6F">
        <w:rPr>
          <w:rFonts w:eastAsia="Calibri"/>
          <w:noProof/>
          <w:lang w:eastAsia="et-EE"/>
        </w:rPr>
        <w:br/>
        <w:t xml:space="preserve">2) vajalik kehtestada raviarvete kontroll, kus teenusekoodi 0N2201 ei </w:t>
      </w:r>
      <w:r>
        <w:rPr>
          <w:rFonts w:eastAsia="Calibri"/>
          <w:noProof/>
          <w:lang w:eastAsia="et-EE"/>
        </w:rPr>
        <w:t>kodeeruks</w:t>
      </w:r>
      <w:r w:rsidRPr="00E05E6F">
        <w:rPr>
          <w:rFonts w:eastAsia="Calibri"/>
          <w:noProof/>
          <w:lang w:eastAsia="et-EE"/>
        </w:rPr>
        <w:t xml:space="preserve"> raviarvele  0 koefitsiendiga (simultaansus).</w:t>
      </w:r>
    </w:p>
    <w:p w14:paraId="6D719F7F" w14:textId="77777777" w:rsidR="00D57736" w:rsidRDefault="00D57736" w:rsidP="00D57736">
      <w:pPr>
        <w:pStyle w:val="ListParagraph"/>
        <w:suppressAutoHyphens w:val="0"/>
        <w:spacing w:after="120"/>
        <w:ind w:left="1080"/>
        <w:jc w:val="both"/>
        <w:rPr>
          <w:rFonts w:eastAsia="Calibri"/>
          <w:noProof/>
          <w:lang w:eastAsia="et-EE"/>
        </w:rPr>
      </w:pPr>
    </w:p>
    <w:p w14:paraId="71A5824A" w14:textId="7D5B1813" w:rsidR="00736161" w:rsidRPr="00736161" w:rsidRDefault="00C3746A" w:rsidP="00736161">
      <w:pPr>
        <w:pStyle w:val="ListParagraph"/>
        <w:spacing w:after="120"/>
        <w:jc w:val="both"/>
        <w:rPr>
          <w:rFonts w:eastAsia="Calibri"/>
          <w:bCs/>
          <w:noProof/>
          <w:lang w:eastAsia="et-EE"/>
        </w:rPr>
      </w:pPr>
      <w:r w:rsidRPr="00C3746A">
        <w:rPr>
          <w:rFonts w:eastAsia="Calibri"/>
          <w:bCs/>
          <w:noProof/>
          <w:lang w:eastAsia="et-EE"/>
        </w:rPr>
        <w:t>Lähiajal ei ole partnerite ravidokumentide hindamine samal teemal vajalik.</w:t>
      </w:r>
    </w:p>
    <w:p w14:paraId="74684691" w14:textId="37DE9078" w:rsidR="00736161" w:rsidRDefault="00736161" w:rsidP="00B62525">
      <w:pPr>
        <w:spacing w:after="120" w:line="240" w:lineRule="auto"/>
        <w:ind w:left="284"/>
        <w:jc w:val="both"/>
        <w:rPr>
          <w:rFonts w:ascii="Times New Roman" w:eastAsia="Calibri" w:hAnsi="Times New Roman" w:cs="Times New Roman"/>
          <w:sz w:val="24"/>
          <w:szCs w:val="24"/>
          <w:lang w:eastAsia="et-EE"/>
        </w:rPr>
      </w:pPr>
    </w:p>
    <w:p w14:paraId="7043AACE" w14:textId="77777777" w:rsidR="00DE2D67" w:rsidRDefault="00DE2D67" w:rsidP="00D57736">
      <w:pPr>
        <w:spacing w:after="120" w:line="240" w:lineRule="auto"/>
        <w:jc w:val="both"/>
        <w:rPr>
          <w:rFonts w:ascii="Times New Roman" w:eastAsia="Calibri" w:hAnsi="Times New Roman" w:cs="Times New Roman"/>
          <w:sz w:val="24"/>
          <w:szCs w:val="24"/>
          <w:lang w:eastAsia="et-EE"/>
        </w:rPr>
      </w:pPr>
    </w:p>
    <w:p w14:paraId="5805E2AF" w14:textId="33539E88" w:rsidR="00B62525" w:rsidRPr="00736161" w:rsidRDefault="00B62525" w:rsidP="00736161">
      <w:pPr>
        <w:spacing w:after="120" w:line="240" w:lineRule="auto"/>
        <w:jc w:val="both"/>
        <w:rPr>
          <w:rFonts w:ascii="Times New Roman" w:eastAsia="Calibri" w:hAnsi="Times New Roman" w:cs="Times New Roman"/>
          <w:sz w:val="24"/>
          <w:szCs w:val="24"/>
          <w:lang w:eastAsia="et-EE"/>
        </w:rPr>
      </w:pPr>
      <w:r>
        <w:rPr>
          <w:rFonts w:ascii="Times New Roman" w:eastAsia="Calibri" w:hAnsi="Times New Roman" w:cs="Times New Roman"/>
          <w:sz w:val="24"/>
          <w:szCs w:val="24"/>
          <w:lang w:eastAsia="et-EE"/>
        </w:rPr>
        <w:t>Koostas: Evi Heide</w:t>
      </w:r>
    </w:p>
    <w:sectPr w:rsidR="00B62525" w:rsidRPr="007361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92D0A"/>
    <w:multiLevelType w:val="hybridMultilevel"/>
    <w:tmpl w:val="A138496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 w15:restartNumberingAfterBreak="0">
    <w:nsid w:val="489955C3"/>
    <w:multiLevelType w:val="hybridMultilevel"/>
    <w:tmpl w:val="17C069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5075686F"/>
    <w:multiLevelType w:val="hybridMultilevel"/>
    <w:tmpl w:val="50F6656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 w15:restartNumberingAfterBreak="0">
    <w:nsid w:val="593A3FED"/>
    <w:multiLevelType w:val="hybridMultilevel"/>
    <w:tmpl w:val="D898CD4C"/>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 w15:restartNumberingAfterBreak="0">
    <w:nsid w:val="7E555C52"/>
    <w:multiLevelType w:val="hybridMultilevel"/>
    <w:tmpl w:val="2F2650D0"/>
    <w:lvl w:ilvl="0" w:tplc="155CB16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num w:numId="1" w16cid:durableId="18933458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0833968">
    <w:abstractNumId w:val="0"/>
  </w:num>
  <w:num w:numId="3" w16cid:durableId="1297762567">
    <w:abstractNumId w:val="2"/>
  </w:num>
  <w:num w:numId="4" w16cid:durableId="820542289">
    <w:abstractNumId w:val="1"/>
  </w:num>
  <w:num w:numId="5" w16cid:durableId="19154281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BDB"/>
    <w:rsid w:val="000C6A03"/>
    <w:rsid w:val="001245C1"/>
    <w:rsid w:val="001A6302"/>
    <w:rsid w:val="00263BDB"/>
    <w:rsid w:val="005F69D4"/>
    <w:rsid w:val="00736161"/>
    <w:rsid w:val="00743981"/>
    <w:rsid w:val="008166FB"/>
    <w:rsid w:val="0083232E"/>
    <w:rsid w:val="009257E5"/>
    <w:rsid w:val="00997BF6"/>
    <w:rsid w:val="00A450C6"/>
    <w:rsid w:val="00A82CA7"/>
    <w:rsid w:val="00B62525"/>
    <w:rsid w:val="00C3746A"/>
    <w:rsid w:val="00C9254F"/>
    <w:rsid w:val="00CF4447"/>
    <w:rsid w:val="00D54958"/>
    <w:rsid w:val="00D57736"/>
    <w:rsid w:val="00DE2D6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FA2B8"/>
  <w15:chartTrackingRefBased/>
  <w15:docId w15:val="{EA421A42-C255-4BBE-BDB9-4D2884BF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BDB"/>
    <w:pPr>
      <w:spacing w:line="256" w:lineRule="auto"/>
    </w:pPr>
  </w:style>
  <w:style w:type="paragraph" w:styleId="Heading1">
    <w:name w:val="heading 1"/>
    <w:basedOn w:val="Normal"/>
    <w:next w:val="Normal"/>
    <w:link w:val="Heading1Char"/>
    <w:uiPriority w:val="9"/>
    <w:qFormat/>
    <w:rsid w:val="00263B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BDB"/>
    <w:rPr>
      <w:color w:val="0563C1" w:themeColor="hyperlink"/>
      <w:u w:val="single"/>
    </w:rPr>
  </w:style>
  <w:style w:type="paragraph" w:styleId="TOC1">
    <w:name w:val="toc 1"/>
    <w:basedOn w:val="Normal"/>
    <w:next w:val="Normal"/>
    <w:autoRedefine/>
    <w:uiPriority w:val="39"/>
    <w:unhideWhenUsed/>
    <w:rsid w:val="00263BDB"/>
    <w:pPr>
      <w:tabs>
        <w:tab w:val="left" w:pos="440"/>
        <w:tab w:val="right" w:leader="dot" w:pos="9062"/>
      </w:tabs>
      <w:spacing w:after="100"/>
    </w:pPr>
    <w:rPr>
      <w:rFonts w:ascii="Times New Roman" w:eastAsia="Calibri" w:hAnsi="Times New Roman" w:cs="Times New Roman"/>
      <w:noProof/>
      <w:sz w:val="24"/>
      <w:szCs w:val="24"/>
      <w:lang w:eastAsia="et-EE"/>
    </w:rPr>
  </w:style>
  <w:style w:type="paragraph" w:styleId="TOC2">
    <w:name w:val="toc 2"/>
    <w:basedOn w:val="Normal"/>
    <w:next w:val="Normal"/>
    <w:autoRedefine/>
    <w:uiPriority w:val="39"/>
    <w:unhideWhenUsed/>
    <w:rsid w:val="00263BDB"/>
    <w:pPr>
      <w:tabs>
        <w:tab w:val="right" w:leader="dot" w:pos="9062"/>
      </w:tabs>
      <w:spacing w:after="100"/>
      <w:ind w:left="220"/>
    </w:pPr>
    <w:rPr>
      <w:rFonts w:eastAsia="Calibri" w:cs="Times New Roman"/>
      <w:noProof/>
      <w:lang w:eastAsia="et-EE"/>
    </w:rPr>
  </w:style>
  <w:style w:type="character" w:customStyle="1" w:styleId="Heading1Char">
    <w:name w:val="Heading 1 Char"/>
    <w:basedOn w:val="DefaultParagraphFont"/>
    <w:link w:val="Heading1"/>
    <w:uiPriority w:val="9"/>
    <w:rsid w:val="00263BD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263BDB"/>
    <w:pPr>
      <w:outlineLvl w:val="9"/>
    </w:pPr>
    <w:rPr>
      <w:lang w:val="en-US"/>
    </w:rPr>
  </w:style>
  <w:style w:type="paragraph" w:styleId="NoSpacing">
    <w:name w:val="No Spacing"/>
    <w:uiPriority w:val="1"/>
    <w:qFormat/>
    <w:rsid w:val="00263BDB"/>
    <w:pPr>
      <w:spacing w:after="0" w:line="240" w:lineRule="auto"/>
    </w:pPr>
  </w:style>
  <w:style w:type="paragraph" w:styleId="ListParagraph">
    <w:name w:val="List Paragraph"/>
    <w:basedOn w:val="Normal"/>
    <w:uiPriority w:val="34"/>
    <w:qFormat/>
    <w:rsid w:val="00263BDB"/>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613206">
      <w:bodyDiv w:val="1"/>
      <w:marLeft w:val="0"/>
      <w:marRight w:val="0"/>
      <w:marTop w:val="0"/>
      <w:marBottom w:val="0"/>
      <w:divBdr>
        <w:top w:val="none" w:sz="0" w:space="0" w:color="auto"/>
        <w:left w:val="none" w:sz="0" w:space="0" w:color="auto"/>
        <w:bottom w:val="none" w:sz="0" w:space="0" w:color="auto"/>
        <w:right w:val="none" w:sz="0" w:space="0" w:color="auto"/>
      </w:divBdr>
    </w:div>
    <w:div w:id="548107156">
      <w:bodyDiv w:val="1"/>
      <w:marLeft w:val="0"/>
      <w:marRight w:val="0"/>
      <w:marTop w:val="0"/>
      <w:marBottom w:val="0"/>
      <w:divBdr>
        <w:top w:val="none" w:sz="0" w:space="0" w:color="auto"/>
        <w:left w:val="none" w:sz="0" w:space="0" w:color="auto"/>
        <w:bottom w:val="none" w:sz="0" w:space="0" w:color="auto"/>
        <w:right w:val="none" w:sz="0" w:space="0" w:color="auto"/>
      </w:divBdr>
    </w:div>
    <w:div w:id="593783178">
      <w:bodyDiv w:val="1"/>
      <w:marLeft w:val="0"/>
      <w:marRight w:val="0"/>
      <w:marTop w:val="0"/>
      <w:marBottom w:val="0"/>
      <w:divBdr>
        <w:top w:val="none" w:sz="0" w:space="0" w:color="auto"/>
        <w:left w:val="none" w:sz="0" w:space="0" w:color="auto"/>
        <w:bottom w:val="none" w:sz="0" w:space="0" w:color="auto"/>
        <w:right w:val="none" w:sz="0" w:space="0" w:color="auto"/>
      </w:divBdr>
    </w:div>
    <w:div w:id="150578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topeediaarstid.ee/haiglast/seadmed-ja-vahendi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rtopeediaarstid.ee/patsiendile/operatsio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77787E6CA1E0469A1D3A2B62ABC0B5" ma:contentTypeVersion="14" ma:contentTypeDescription="Create a new document." ma:contentTypeScope="" ma:versionID="62dc34ea9bc3ebc2a81d3e30260de49e">
  <xsd:schema xmlns:xsd="http://www.w3.org/2001/XMLSchema" xmlns:xs="http://www.w3.org/2001/XMLSchema" xmlns:p="http://schemas.microsoft.com/office/2006/metadata/properties" xmlns:ns1="http://schemas.microsoft.com/sharepoint/v3" xmlns:ns2="034cb026-49f9-4152-a171-163aaaf6402b" xmlns:ns3="91fde63e-c9b7-4f87-ba4f-1cfd7dff8b8a" targetNamespace="http://schemas.microsoft.com/office/2006/metadata/properties" ma:root="true" ma:fieldsID="61a8a6cf2451e97c8bf94848040c72da" ns1:_="" ns2:_="" ns3:_="">
    <xsd:import namespace="http://schemas.microsoft.com/sharepoint/v3"/>
    <xsd:import namespace="034cb026-49f9-4152-a171-163aaaf6402b"/>
    <xsd:import namespace="91fde63e-c9b7-4f87-ba4f-1cfd7dff8b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4cb026-49f9-4152-a171-163aaaf640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fde63e-c9b7-4f87-ba4f-1cfd7dff8b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3A0266-0D08-46F0-A657-DBD0841853A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5384D6A-FE42-4E03-8306-A0C325A52BCD}"/>
</file>

<file path=customXml/itemProps3.xml><?xml version="1.0" encoding="utf-8"?>
<ds:datastoreItem xmlns:ds="http://schemas.openxmlformats.org/officeDocument/2006/customXml" ds:itemID="{1B0D732C-EC8B-4E7A-B75C-18B672A9D6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4935</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SISSEJUHATUS</vt:lpstr>
      <vt:lpstr>SIHTVALIKU TAUSTAINFO JA EESMÄRK</vt:lpstr>
      <vt:lpstr>SIHTVALIKU KORRALDUS</vt:lpstr>
      <vt:lpstr>3.1. Sihtvaliku teostajad</vt:lpstr>
      <vt:lpstr>3.2. Valimi moodustamine</vt:lpstr>
      <vt:lpstr>HINDAMISE TULEMUSED</vt:lpstr>
      <vt:lpstr>4.1. Ravidokumentide vormistamine</vt:lpstr>
      <vt:lpstr>4.2. Ravidokumentide sisuline hindamine</vt:lpstr>
      <vt:lpstr>    Hinnati 7 partneri 50 isiku ravijuhtu/raviarvet, millele oli kodeeritud teenus „</vt:lpstr>
      <vt:lpstr>4.3. Raviarvete vormistamine</vt:lpstr>
      <vt:lpstr>Järeldused</vt:lpstr>
      <vt:lpstr>ETTEPANEKUD JA JÄTKUTEGEVUSED</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 Heide</dc:creator>
  <cp:keywords/>
  <dc:description/>
  <cp:lastModifiedBy>Evi Heide</cp:lastModifiedBy>
  <cp:revision>2</cp:revision>
  <dcterms:created xsi:type="dcterms:W3CDTF">2022-04-25T08:32:00Z</dcterms:created>
  <dcterms:modified xsi:type="dcterms:W3CDTF">2022-04-25T08:32:00Z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0x010100EA77787E6CA1E0469A1D3A2B62ABC0B5</vt:lpwstr>
  </property>
</Properties>
</file>